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14" w:rsidRDefault="006D1F14"/>
    <w:p w:rsidR="00805971" w:rsidRDefault="00C40D8B">
      <w:pPr>
        <w:rPr>
          <w:b/>
          <w:sz w:val="32"/>
          <w:szCs w:val="32"/>
        </w:rPr>
      </w:pPr>
      <w:r>
        <w:rPr>
          <w:b/>
          <w:sz w:val="32"/>
          <w:szCs w:val="32"/>
        </w:rPr>
        <w:t>Basistraining Aandacht voor Dementie</w:t>
      </w:r>
    </w:p>
    <w:p w:rsidR="006D1F14" w:rsidRDefault="006D1F14"/>
    <w:tbl>
      <w:tblPr>
        <w:tblStyle w:val="Tabelraster"/>
        <w:tblW w:w="0" w:type="auto"/>
        <w:tblLook w:val="04A0" w:firstRow="1" w:lastRow="0" w:firstColumn="1" w:lastColumn="0" w:noHBand="0" w:noVBand="1"/>
      </w:tblPr>
      <w:tblGrid>
        <w:gridCol w:w="2338"/>
        <w:gridCol w:w="6724"/>
      </w:tblGrid>
      <w:tr w:rsidR="00343895" w:rsidTr="00A11F5C">
        <w:tc>
          <w:tcPr>
            <w:tcW w:w="2830" w:type="dxa"/>
            <w:shd w:val="clear" w:color="auto" w:fill="FFC000"/>
          </w:tcPr>
          <w:p w:rsidR="008C1D17" w:rsidRPr="00805971" w:rsidRDefault="00343895" w:rsidP="00343895">
            <w:pPr>
              <w:rPr>
                <w:b/>
              </w:rPr>
            </w:pPr>
            <w:r>
              <w:rPr>
                <w:b/>
              </w:rPr>
              <w:t>Cursusgegevens</w:t>
            </w:r>
          </w:p>
        </w:tc>
        <w:tc>
          <w:tcPr>
            <w:tcW w:w="6232" w:type="dxa"/>
            <w:shd w:val="clear" w:color="auto" w:fill="FFC000"/>
          </w:tcPr>
          <w:p w:rsidR="008C1D17" w:rsidRDefault="008C1D17" w:rsidP="009C1694"/>
        </w:tc>
      </w:tr>
      <w:tr w:rsidR="00765B5B" w:rsidTr="00A11F5C">
        <w:tc>
          <w:tcPr>
            <w:tcW w:w="2830" w:type="dxa"/>
            <w:shd w:val="clear" w:color="auto" w:fill="auto"/>
          </w:tcPr>
          <w:p w:rsidR="00765B5B" w:rsidRDefault="00765B5B" w:rsidP="00343895">
            <w:r w:rsidRPr="00765B5B">
              <w:t>Naam van de cursus:</w:t>
            </w:r>
          </w:p>
          <w:p w:rsidR="00765B5B" w:rsidRPr="00765B5B" w:rsidRDefault="00765B5B" w:rsidP="00343895"/>
        </w:tc>
        <w:tc>
          <w:tcPr>
            <w:tcW w:w="6232" w:type="dxa"/>
            <w:shd w:val="clear" w:color="auto" w:fill="auto"/>
          </w:tcPr>
          <w:p w:rsidR="00765B5B" w:rsidRPr="00765B5B" w:rsidRDefault="00C40D8B" w:rsidP="009C1694">
            <w:r>
              <w:t>Basistraining Aandacht voor Dementie</w:t>
            </w:r>
          </w:p>
        </w:tc>
      </w:tr>
      <w:tr w:rsidR="00343895" w:rsidTr="00A11F5C">
        <w:tc>
          <w:tcPr>
            <w:tcW w:w="2830" w:type="dxa"/>
          </w:tcPr>
          <w:p w:rsidR="006D1F14" w:rsidRPr="00765B5B" w:rsidRDefault="006D1F14" w:rsidP="009C1694">
            <w:r w:rsidRPr="00765B5B">
              <w:t xml:space="preserve">Naam van de </w:t>
            </w:r>
            <w:r w:rsidR="008C1D17" w:rsidRPr="00765B5B">
              <w:t xml:space="preserve"> docent</w:t>
            </w:r>
            <w:r w:rsidR="00765B5B">
              <w:t>:</w:t>
            </w:r>
          </w:p>
          <w:p w:rsidR="006D1F14" w:rsidRPr="00765B5B" w:rsidRDefault="006D1F14" w:rsidP="009C1694"/>
        </w:tc>
        <w:tc>
          <w:tcPr>
            <w:tcW w:w="6232" w:type="dxa"/>
          </w:tcPr>
          <w:p w:rsidR="006D1F14" w:rsidRDefault="00C40D8B" w:rsidP="009C1694">
            <w:r>
              <w:t>Karin Kuhlmann</w:t>
            </w:r>
          </w:p>
        </w:tc>
      </w:tr>
      <w:tr w:rsidR="00343895" w:rsidTr="00A11F5C">
        <w:tc>
          <w:tcPr>
            <w:tcW w:w="2830" w:type="dxa"/>
          </w:tcPr>
          <w:p w:rsidR="006D1F14" w:rsidRPr="00765B5B" w:rsidRDefault="00765B5B" w:rsidP="009C1694">
            <w:r>
              <w:t>Functie</w:t>
            </w:r>
            <w:r w:rsidR="006D1F14" w:rsidRPr="00765B5B">
              <w:t xml:space="preserve"> docent / trainer</w:t>
            </w:r>
            <w:r>
              <w:t xml:space="preserve"> en aantal jaren </w:t>
            </w:r>
            <w:r w:rsidR="00281AEA" w:rsidRPr="00765B5B">
              <w:t>praktijkervaring (minimaal 3 jaar)</w:t>
            </w:r>
          </w:p>
          <w:p w:rsidR="006D1F14" w:rsidRPr="00765B5B" w:rsidRDefault="006D1F14" w:rsidP="009C1694"/>
          <w:p w:rsidR="006D1F14" w:rsidRPr="00765B5B" w:rsidRDefault="00763F84" w:rsidP="009C1694">
            <w:r>
              <w:t>(Evt. gastdocenten en sprekers ook benoemen)</w:t>
            </w:r>
          </w:p>
        </w:tc>
        <w:tc>
          <w:tcPr>
            <w:tcW w:w="6232" w:type="dxa"/>
          </w:tcPr>
          <w:p w:rsidR="00C40D8B" w:rsidRPr="003B2A6D" w:rsidRDefault="00C40D8B" w:rsidP="00C40D8B">
            <w:pPr>
              <w:widowControl w:val="0"/>
              <w:autoSpaceDE w:val="0"/>
              <w:autoSpaceDN w:val="0"/>
              <w:adjustRightInd w:val="0"/>
              <w:spacing w:before="100" w:beforeAutospacing="1" w:after="100" w:afterAutospacing="1" w:line="288" w:lineRule="auto"/>
              <w:rPr>
                <w:rFonts w:cs="Calibri"/>
                <w:b/>
                <w:szCs w:val="20"/>
                <w:u w:val="single"/>
              </w:rPr>
            </w:pPr>
            <w:r w:rsidRPr="00CD3626">
              <w:rPr>
                <w:rFonts w:cs="Calibri"/>
                <w:i/>
                <w:szCs w:val="20"/>
              </w:rPr>
              <w:t>Naam</w:t>
            </w:r>
            <w:r>
              <w:rPr>
                <w:rFonts w:cs="Calibri"/>
                <w:szCs w:val="20"/>
              </w:rPr>
              <w:t xml:space="preserve">: Karin Kuhlmann </w:t>
            </w:r>
            <w:r>
              <w:rPr>
                <w:rFonts w:cs="Calibri"/>
                <w:szCs w:val="20"/>
              </w:rPr>
              <w:br/>
            </w:r>
            <w:r w:rsidRPr="00CD3626">
              <w:rPr>
                <w:rFonts w:cs="Calibri"/>
                <w:i/>
                <w:szCs w:val="20"/>
              </w:rPr>
              <w:t>Adres</w:t>
            </w:r>
            <w:r>
              <w:rPr>
                <w:rFonts w:cs="Calibri"/>
                <w:szCs w:val="20"/>
              </w:rPr>
              <w:t xml:space="preserve">: </w:t>
            </w:r>
            <w:proofErr w:type="spellStart"/>
            <w:r>
              <w:rPr>
                <w:rFonts w:cs="Calibri"/>
                <w:szCs w:val="20"/>
              </w:rPr>
              <w:t>Caan</w:t>
            </w:r>
            <w:proofErr w:type="spellEnd"/>
            <w:r>
              <w:rPr>
                <w:rFonts w:cs="Calibri"/>
                <w:szCs w:val="20"/>
              </w:rPr>
              <w:t xml:space="preserve"> van Necklaan 216</w:t>
            </w:r>
            <w:r>
              <w:rPr>
                <w:rFonts w:cs="Calibri"/>
                <w:szCs w:val="20"/>
              </w:rPr>
              <w:br/>
            </w:r>
            <w:r w:rsidRPr="00CD3626">
              <w:rPr>
                <w:rFonts w:cs="Calibri"/>
                <w:i/>
                <w:szCs w:val="20"/>
              </w:rPr>
              <w:t>Plaats</w:t>
            </w:r>
            <w:r>
              <w:rPr>
                <w:rFonts w:cs="Calibri"/>
                <w:szCs w:val="20"/>
              </w:rPr>
              <w:t>: Rijswijk (</w:t>
            </w:r>
            <w:proofErr w:type="spellStart"/>
            <w:r>
              <w:rPr>
                <w:rFonts w:cs="Calibri"/>
                <w:szCs w:val="20"/>
              </w:rPr>
              <w:t>Z-h</w:t>
            </w:r>
            <w:proofErr w:type="spellEnd"/>
            <w:r>
              <w:rPr>
                <w:rFonts w:cs="Calibri"/>
                <w:szCs w:val="20"/>
              </w:rPr>
              <w:t>)</w:t>
            </w:r>
            <w:r>
              <w:rPr>
                <w:rFonts w:cs="Calibri"/>
                <w:szCs w:val="20"/>
              </w:rPr>
              <w:br/>
            </w:r>
            <w:r w:rsidRPr="00CD3626">
              <w:rPr>
                <w:rFonts w:cs="Calibri"/>
                <w:i/>
                <w:szCs w:val="20"/>
              </w:rPr>
              <w:t>KvK</w:t>
            </w:r>
            <w:r>
              <w:rPr>
                <w:rFonts w:cs="Calibri"/>
                <w:szCs w:val="20"/>
              </w:rPr>
              <w:t>: 51392658</w:t>
            </w:r>
            <w:r>
              <w:rPr>
                <w:rFonts w:cs="Calibri"/>
                <w:szCs w:val="20"/>
              </w:rPr>
              <w:br/>
            </w:r>
            <w:r w:rsidRPr="00CD3626">
              <w:rPr>
                <w:rFonts w:cs="Calibri"/>
                <w:i/>
                <w:szCs w:val="20"/>
              </w:rPr>
              <w:t>Emailadres</w:t>
            </w:r>
            <w:r>
              <w:rPr>
                <w:rFonts w:cs="Calibri"/>
                <w:szCs w:val="20"/>
              </w:rPr>
              <w:t xml:space="preserve">: </w:t>
            </w:r>
            <w:hyperlink r:id="rId8" w:history="1">
              <w:r w:rsidRPr="006A5AF8">
                <w:rPr>
                  <w:rStyle w:val="Hyperlink"/>
                  <w:rFonts w:cs="Calibri"/>
                  <w:szCs w:val="20"/>
                </w:rPr>
                <w:t>karin@aandachtvoordementie.nl</w:t>
              </w:r>
            </w:hyperlink>
            <w:r>
              <w:rPr>
                <w:rFonts w:cs="Calibri"/>
                <w:szCs w:val="20"/>
              </w:rPr>
              <w:br/>
            </w:r>
            <w:r w:rsidRPr="00CD3626">
              <w:rPr>
                <w:rFonts w:cs="Calibri"/>
                <w:i/>
                <w:szCs w:val="20"/>
              </w:rPr>
              <w:t>Geboortedatum</w:t>
            </w:r>
            <w:r>
              <w:rPr>
                <w:rFonts w:cs="Calibri"/>
                <w:szCs w:val="20"/>
              </w:rPr>
              <w:t>: 04 december 1966</w:t>
            </w:r>
            <w:r>
              <w:rPr>
                <w:rFonts w:cs="Calibri"/>
                <w:szCs w:val="20"/>
              </w:rPr>
              <w:br/>
              <w:t>werkt vanuit Konvida/’Aandacht voor dementie’</w:t>
            </w:r>
            <w:r>
              <w:rPr>
                <w:rFonts w:cs="Calibri"/>
                <w:szCs w:val="20"/>
              </w:rPr>
              <w:br/>
            </w:r>
            <w:r w:rsidRPr="00CD3626">
              <w:rPr>
                <w:rFonts w:cs="Calibri"/>
                <w:i/>
                <w:szCs w:val="20"/>
              </w:rPr>
              <w:t>Functie</w:t>
            </w:r>
            <w:r>
              <w:rPr>
                <w:rFonts w:cs="Calibri"/>
                <w:szCs w:val="20"/>
              </w:rPr>
              <w:t>: Coach/begeleider/docent</w:t>
            </w:r>
          </w:p>
          <w:p w:rsidR="00AE460D" w:rsidRPr="00C40D8B" w:rsidRDefault="00C40D8B" w:rsidP="00C40D8B">
            <w:pPr>
              <w:widowControl w:val="0"/>
              <w:autoSpaceDE w:val="0"/>
              <w:autoSpaceDN w:val="0"/>
              <w:adjustRightInd w:val="0"/>
              <w:spacing w:before="100" w:beforeAutospacing="1" w:after="100" w:afterAutospacing="1" w:line="288" w:lineRule="auto"/>
              <w:rPr>
                <w:rFonts w:cs="Calibri"/>
                <w:szCs w:val="20"/>
              </w:rPr>
            </w:pPr>
            <w:r w:rsidRPr="00CD3626">
              <w:rPr>
                <w:rFonts w:cs="Calibri"/>
                <w:i/>
                <w:szCs w:val="20"/>
              </w:rPr>
              <w:t>Praktijkervaring</w:t>
            </w:r>
            <w:r>
              <w:rPr>
                <w:rFonts w:cs="Calibri"/>
                <w:szCs w:val="20"/>
              </w:rPr>
              <w:t>: begeleiding in bedrijven sinds 1996, begeleiding, docentschap specifiek gericht op de gezondheidszorg vanaf 2010.</w:t>
            </w:r>
          </w:p>
        </w:tc>
      </w:tr>
      <w:tr w:rsidR="00343895" w:rsidTr="00A11F5C">
        <w:tc>
          <w:tcPr>
            <w:tcW w:w="2830" w:type="dxa"/>
          </w:tcPr>
          <w:p w:rsidR="00343895" w:rsidRPr="00C270E9" w:rsidRDefault="00343895" w:rsidP="009C1694">
            <w:pPr>
              <w:rPr>
                <w:b/>
              </w:rPr>
            </w:pPr>
            <w:r w:rsidRPr="00C270E9">
              <w:rPr>
                <w:b/>
              </w:rPr>
              <w:t xml:space="preserve">Doelgroep: voor wie is de cursus bedoeld? </w:t>
            </w:r>
          </w:p>
          <w:p w:rsidR="00343895" w:rsidRPr="00C270E9" w:rsidRDefault="00343895" w:rsidP="009C1694">
            <w:pPr>
              <w:rPr>
                <w:i/>
              </w:rPr>
            </w:pPr>
            <w:r w:rsidRPr="00C270E9">
              <w:t>(</w:t>
            </w:r>
            <w:r w:rsidRPr="00C270E9">
              <w:rPr>
                <w:i/>
              </w:rPr>
              <w:t xml:space="preserve">geef doelgroep aan bv. </w:t>
            </w:r>
            <w:r w:rsidR="00763F84" w:rsidRPr="00C270E9">
              <w:rPr>
                <w:i/>
              </w:rPr>
              <w:t>V</w:t>
            </w:r>
            <w:r w:rsidRPr="00C270E9">
              <w:rPr>
                <w:i/>
              </w:rPr>
              <w:t>erzorgenden, verpleegkundigen).</w:t>
            </w:r>
          </w:p>
        </w:tc>
        <w:tc>
          <w:tcPr>
            <w:tcW w:w="6232" w:type="dxa"/>
          </w:tcPr>
          <w:p w:rsidR="00343895" w:rsidRPr="00C270E9" w:rsidRDefault="00C40D8B" w:rsidP="009C1694">
            <w:r w:rsidRPr="00C270E9">
              <w:t>Verzorgenden en verpleegkundigen</w:t>
            </w:r>
            <w:r w:rsidR="00D20534">
              <w:t>, werkzaam bij Zorggroep Sint Maarten</w:t>
            </w:r>
          </w:p>
        </w:tc>
      </w:tr>
      <w:tr w:rsidR="00CA45CF" w:rsidTr="00A11F5C">
        <w:tc>
          <w:tcPr>
            <w:tcW w:w="2830" w:type="dxa"/>
          </w:tcPr>
          <w:p w:rsidR="00CA45CF" w:rsidRPr="00C270E9" w:rsidRDefault="00CA45CF" w:rsidP="009C1694">
            <w:r w:rsidRPr="00C270E9">
              <w:t xml:space="preserve">Startdatum training: </w:t>
            </w:r>
          </w:p>
        </w:tc>
        <w:tc>
          <w:tcPr>
            <w:tcW w:w="6232" w:type="dxa"/>
          </w:tcPr>
          <w:p w:rsidR="00CA45CF" w:rsidRPr="00C270E9" w:rsidRDefault="00917D9A" w:rsidP="009C1694">
            <w:r>
              <w:t>8 oktober 2018</w:t>
            </w:r>
            <w:bookmarkStart w:id="0" w:name="_GoBack"/>
            <w:bookmarkEnd w:id="0"/>
          </w:p>
        </w:tc>
      </w:tr>
      <w:tr w:rsidR="00763F84" w:rsidTr="00A11F5C">
        <w:tc>
          <w:tcPr>
            <w:tcW w:w="2830" w:type="dxa"/>
          </w:tcPr>
          <w:p w:rsidR="00763F84" w:rsidRPr="00C270E9" w:rsidRDefault="00763F84" w:rsidP="009C1694">
            <w:r w:rsidRPr="00C270E9">
              <w:t xml:space="preserve">Tijdstip training: </w:t>
            </w:r>
          </w:p>
        </w:tc>
        <w:tc>
          <w:tcPr>
            <w:tcW w:w="6232" w:type="dxa"/>
          </w:tcPr>
          <w:p w:rsidR="00763F84" w:rsidRPr="00C270E9" w:rsidRDefault="00F86CD9" w:rsidP="00F86CD9">
            <w:r w:rsidRPr="00C270E9">
              <w:t xml:space="preserve">In overleg met de locatie  </w:t>
            </w:r>
          </w:p>
        </w:tc>
      </w:tr>
      <w:tr w:rsidR="00343895" w:rsidTr="00A11F5C">
        <w:tc>
          <w:tcPr>
            <w:tcW w:w="2830" w:type="dxa"/>
            <w:shd w:val="clear" w:color="auto" w:fill="FFC000"/>
          </w:tcPr>
          <w:p w:rsidR="00281AEA" w:rsidRDefault="00281AEA" w:rsidP="006D1F14">
            <w:pPr>
              <w:rPr>
                <w:b/>
              </w:rPr>
            </w:pPr>
            <w:r>
              <w:rPr>
                <w:b/>
              </w:rPr>
              <w:t>Vraagtelling / Onderwerp / probleemstelling</w:t>
            </w:r>
          </w:p>
        </w:tc>
        <w:tc>
          <w:tcPr>
            <w:tcW w:w="6232" w:type="dxa"/>
            <w:shd w:val="clear" w:color="auto" w:fill="FFC000"/>
          </w:tcPr>
          <w:p w:rsidR="00AE460D" w:rsidRDefault="00AE460D" w:rsidP="009C1694"/>
        </w:tc>
      </w:tr>
      <w:tr w:rsidR="00343895" w:rsidTr="00A11F5C">
        <w:tc>
          <w:tcPr>
            <w:tcW w:w="2830" w:type="dxa"/>
          </w:tcPr>
          <w:p w:rsidR="008C1D17" w:rsidRDefault="008C1D17" w:rsidP="006D1F14">
            <w:pPr>
              <w:rPr>
                <w:b/>
              </w:rPr>
            </w:pPr>
            <w:r>
              <w:rPr>
                <w:b/>
              </w:rPr>
              <w:t>Onderwerp van de cursus</w:t>
            </w:r>
          </w:p>
          <w:p w:rsidR="008C1D17" w:rsidRDefault="008C1D17" w:rsidP="006D1F14">
            <w:pPr>
              <w:rPr>
                <w:i/>
              </w:rPr>
            </w:pPr>
            <w:r w:rsidRPr="00765B5B">
              <w:rPr>
                <w:i/>
              </w:rPr>
              <w:t>(</w:t>
            </w:r>
            <w:r w:rsidRPr="008C1D17">
              <w:rPr>
                <w:i/>
              </w:rPr>
              <w:t>omschrijven wat het onderwerp of de onderwerpen van de cursus zijn)</w:t>
            </w:r>
          </w:p>
          <w:p w:rsidR="00763F84" w:rsidRPr="008C1D17" w:rsidRDefault="00763F84" w:rsidP="00763F84">
            <w:pPr>
              <w:spacing w:before="100" w:beforeAutospacing="1" w:after="100" w:afterAutospacing="1"/>
            </w:pPr>
            <w:r>
              <w:rPr>
                <w:rFonts w:ascii="Arial" w:hAnsi="Arial" w:cs="Arial"/>
              </w:rPr>
              <w:t>De inhoud dient in een korte omschrijving duidelijk te maken waarom het geschikt is voor verpleegkundigen/verzorgenden en/of zorgprofessionals.</w:t>
            </w:r>
          </w:p>
        </w:tc>
        <w:tc>
          <w:tcPr>
            <w:tcW w:w="6232" w:type="dxa"/>
          </w:tcPr>
          <w:p w:rsidR="008C1D17" w:rsidRDefault="00C270E9" w:rsidP="009C1694">
            <w:r>
              <w:t xml:space="preserve">Deelnemers maken kennis met het gedachtegoed van de 8 principes van Anneke van der plaats. </w:t>
            </w:r>
          </w:p>
          <w:p w:rsidR="00C270E9" w:rsidRDefault="00C270E9" w:rsidP="009C1694">
            <w:r>
              <w:t xml:space="preserve">Daarnaast worden deelnemen individueel gecoached on the job om hen bewust te maken van de onderlinge communicatie in relatie tot de omgang met bewoners en de communicatie met familieleden. </w:t>
            </w:r>
          </w:p>
        </w:tc>
      </w:tr>
      <w:tr w:rsidR="00343895" w:rsidTr="00A11F5C">
        <w:tc>
          <w:tcPr>
            <w:tcW w:w="2830" w:type="dxa"/>
          </w:tcPr>
          <w:p w:rsidR="00281AEA" w:rsidRDefault="00281AEA" w:rsidP="006D1F14">
            <w:pPr>
              <w:rPr>
                <w:b/>
              </w:rPr>
            </w:pPr>
            <w:r>
              <w:rPr>
                <w:b/>
              </w:rPr>
              <w:t xml:space="preserve">Doelstelling van de </w:t>
            </w:r>
            <w:r w:rsidR="008C1D17">
              <w:rPr>
                <w:b/>
              </w:rPr>
              <w:t>cursus</w:t>
            </w:r>
            <w:r>
              <w:rPr>
                <w:b/>
              </w:rPr>
              <w:t xml:space="preserve"> </w:t>
            </w:r>
            <w:r w:rsidR="00765B5B">
              <w:rPr>
                <w:b/>
              </w:rPr>
              <w:t>/ leerdoelen</w:t>
            </w:r>
          </w:p>
          <w:p w:rsidR="00281AEA" w:rsidRPr="00281AEA" w:rsidRDefault="00281AEA" w:rsidP="00281AEA">
            <w:pPr>
              <w:rPr>
                <w:i/>
              </w:rPr>
            </w:pPr>
            <w:r w:rsidRPr="00281AEA">
              <w:rPr>
                <w:i/>
              </w:rPr>
              <w:t xml:space="preserve">(omschrijven in termen van concreet gedrag , </w:t>
            </w:r>
            <w:r w:rsidRPr="00281AEA">
              <w:rPr>
                <w:i/>
              </w:rPr>
              <w:lastRenderedPageBreak/>
              <w:t>toetsbaar en beroepsgericht geformuleerd) Bijvoorbeeld wat de deelnemers moet</w:t>
            </w:r>
            <w:r w:rsidR="008C1D17">
              <w:rPr>
                <w:i/>
              </w:rPr>
              <w:t>en weten, beheersen, toepassen na het volgen van de cursus)</w:t>
            </w:r>
          </w:p>
          <w:p w:rsidR="00763F84" w:rsidRPr="00763F84" w:rsidRDefault="00763F84" w:rsidP="00763F84">
            <w:pPr>
              <w:spacing w:before="100" w:beforeAutospacing="1" w:after="100" w:afterAutospacing="1"/>
            </w:pPr>
            <w:r>
              <w:rPr>
                <w:rFonts w:ascii="Arial" w:hAnsi="Arial" w:cs="Arial"/>
              </w:rPr>
              <w:t>De leerdoelen dienen in een korte omschrijving duidelijk te maken waarom het geschikt is voor verpleegkundigen/verzorgenden en/of zorgprofessionals.</w:t>
            </w:r>
          </w:p>
        </w:tc>
        <w:tc>
          <w:tcPr>
            <w:tcW w:w="6232" w:type="dxa"/>
          </w:tcPr>
          <w:p w:rsidR="00C270E9" w:rsidRDefault="00C270E9" w:rsidP="009C1694">
            <w:r>
              <w:lastRenderedPageBreak/>
              <w:t>De deelnemers:</w:t>
            </w:r>
          </w:p>
          <w:p w:rsidR="00C270E9" w:rsidRDefault="00C270E9" w:rsidP="00C270E9">
            <w:pPr>
              <w:pStyle w:val="Lijstalinea"/>
              <w:numPr>
                <w:ilvl w:val="0"/>
                <w:numId w:val="3"/>
              </w:numPr>
            </w:pPr>
            <w:r>
              <w:t>Kennen de genoemde 8 principes van Anneke van der Plaats en de theorie over dementie.</w:t>
            </w:r>
          </w:p>
          <w:p w:rsidR="00C270E9" w:rsidRDefault="00C270E9" w:rsidP="00C270E9">
            <w:pPr>
              <w:pStyle w:val="Lijstalinea"/>
              <w:numPr>
                <w:ilvl w:val="0"/>
                <w:numId w:val="3"/>
              </w:numPr>
            </w:pPr>
            <w:r>
              <w:lastRenderedPageBreak/>
              <w:t>Zijn zich bewust van het functioneren in een groep, wat is het nu en de noodzaak van het ‘meekijken op de werkvloer’.</w:t>
            </w:r>
          </w:p>
          <w:p w:rsidR="00C270E9" w:rsidRDefault="00C270E9" w:rsidP="00C270E9">
            <w:pPr>
              <w:pStyle w:val="Lijstalinea"/>
              <w:numPr>
                <w:ilvl w:val="0"/>
                <w:numId w:val="3"/>
              </w:numPr>
            </w:pPr>
            <w:r>
              <w:t xml:space="preserve">Bewustwording van de onderlinge communicatie in relatie tot de omgang met bewoners en de communicatie met familieleden. </w:t>
            </w:r>
          </w:p>
          <w:p w:rsidR="00C270E9" w:rsidRDefault="00C270E9" w:rsidP="00C270E9">
            <w:pPr>
              <w:pStyle w:val="Lijstalinea"/>
              <w:numPr>
                <w:ilvl w:val="0"/>
                <w:numId w:val="3"/>
              </w:numPr>
            </w:pPr>
            <w:r>
              <w:t xml:space="preserve">Deelnemers zijn zich bewust van eigen handelen en wordt gecoacht in het verbeteren van de omgang met cliënten en de eigen rol in het team. </w:t>
            </w:r>
          </w:p>
          <w:p w:rsidR="00C270E9" w:rsidRDefault="00C270E9" w:rsidP="00C270E9">
            <w:pPr>
              <w:pStyle w:val="Lijstalinea"/>
              <w:numPr>
                <w:ilvl w:val="0"/>
                <w:numId w:val="3"/>
              </w:numPr>
            </w:pPr>
            <w:r>
              <w:t>Deelnemers hebben horizontaal praktijkkennis met elkaar uitgewisseld en vaardigheden verworden.</w:t>
            </w:r>
          </w:p>
        </w:tc>
      </w:tr>
      <w:tr w:rsidR="00343895" w:rsidTr="00A11F5C">
        <w:tc>
          <w:tcPr>
            <w:tcW w:w="2830" w:type="dxa"/>
          </w:tcPr>
          <w:p w:rsidR="00281AEA" w:rsidRDefault="00281AEA" w:rsidP="006D1F14">
            <w:pPr>
              <w:rPr>
                <w:b/>
              </w:rPr>
            </w:pPr>
            <w:r>
              <w:rPr>
                <w:b/>
              </w:rPr>
              <w:lastRenderedPageBreak/>
              <w:t>Te gebruiken materialen</w:t>
            </w:r>
          </w:p>
          <w:p w:rsidR="00281AEA" w:rsidRDefault="00281AEA" w:rsidP="008C1D17">
            <w:pPr>
              <w:rPr>
                <w:b/>
              </w:rPr>
            </w:pPr>
            <w:r w:rsidRPr="00765B5B">
              <w:rPr>
                <w:i/>
              </w:rPr>
              <w:t>(</w:t>
            </w:r>
            <w:r w:rsidRPr="008C1D17">
              <w:rPr>
                <w:i/>
              </w:rPr>
              <w:t xml:space="preserve">B.v. filmpje, materialen, casus, </w:t>
            </w:r>
            <w:r w:rsidR="008C1D17" w:rsidRPr="008C1D17">
              <w:rPr>
                <w:i/>
              </w:rPr>
              <w:t xml:space="preserve">Power Point, </w:t>
            </w:r>
            <w:r w:rsidRPr="008C1D17">
              <w:rPr>
                <w:i/>
              </w:rPr>
              <w:t xml:space="preserve">enz.). </w:t>
            </w:r>
            <w:r w:rsidR="008C1D17" w:rsidRPr="008C1D17">
              <w:rPr>
                <w:i/>
              </w:rPr>
              <w:t>Materialen bijvoegen</w:t>
            </w:r>
            <w:r w:rsidR="008C1D17">
              <w:rPr>
                <w:i/>
                <w:lang w:val="en-US"/>
              </w:rPr>
              <w:t>.</w:t>
            </w:r>
          </w:p>
        </w:tc>
        <w:tc>
          <w:tcPr>
            <w:tcW w:w="6232" w:type="dxa"/>
          </w:tcPr>
          <w:p w:rsidR="00BE5084" w:rsidRPr="00A64C39" w:rsidRDefault="00A11F5C" w:rsidP="009C1694">
            <w:r w:rsidRPr="00A64C39">
              <w:t xml:space="preserve">Materialen zijn als bijlage toegevoegd. De presentatie is een korte weergave i.v.m. grootte van het bestand. </w:t>
            </w:r>
          </w:p>
        </w:tc>
      </w:tr>
      <w:tr w:rsidR="00765B5B" w:rsidRPr="002D752F" w:rsidTr="00A11F5C">
        <w:tc>
          <w:tcPr>
            <w:tcW w:w="2830" w:type="dxa"/>
          </w:tcPr>
          <w:p w:rsidR="00765B5B" w:rsidRDefault="00765B5B" w:rsidP="006D1F14">
            <w:pPr>
              <w:rPr>
                <w:b/>
              </w:rPr>
            </w:pPr>
            <w:r>
              <w:rPr>
                <w:b/>
              </w:rPr>
              <w:t>Op welke informatie in de scholing gebaseerd?</w:t>
            </w:r>
          </w:p>
          <w:p w:rsidR="00765B5B" w:rsidRDefault="00765B5B" w:rsidP="006D1F14">
            <w:r w:rsidRPr="00765B5B">
              <w:t>(bijv. protocollen, vakliteratuur, etc.)</w:t>
            </w:r>
          </w:p>
          <w:p w:rsidR="00763F84" w:rsidRPr="00765B5B" w:rsidRDefault="00763F84" w:rsidP="006D1F14">
            <w:r>
              <w:rPr>
                <w:rFonts w:ascii="Arial" w:hAnsi="Arial" w:cs="Arial"/>
              </w:rPr>
              <w:t>Bij het verwijzen naar literatuur, protocol of richtlijn is het van belang om jaartal, auteur en uitgave te vermelden</w:t>
            </w:r>
          </w:p>
        </w:tc>
        <w:tc>
          <w:tcPr>
            <w:tcW w:w="6232" w:type="dxa"/>
          </w:tcPr>
          <w:p w:rsidR="00F86CD9" w:rsidRPr="00A64C39" w:rsidRDefault="00F86CD9" w:rsidP="00F86CD9">
            <w:pPr>
              <w:pStyle w:val="Geenafstand"/>
              <w:rPr>
                <w:i/>
              </w:rPr>
            </w:pPr>
            <w:r w:rsidRPr="00A64C39">
              <w:rPr>
                <w:i/>
              </w:rPr>
              <w:t>Training is gebaseerd op de principes van dr. Anneke van der Plaats.</w:t>
            </w:r>
          </w:p>
          <w:p w:rsidR="00F86CD9" w:rsidRPr="00A5747B" w:rsidRDefault="00917D9A" w:rsidP="00F86CD9">
            <w:pPr>
              <w:pStyle w:val="Geenafstand"/>
              <w:rPr>
                <w:i/>
              </w:rPr>
            </w:pPr>
            <w:hyperlink r:id="rId9" w:history="1">
              <w:r w:rsidR="00F86CD9" w:rsidRPr="00A5747B">
                <w:rPr>
                  <w:rStyle w:val="Hyperlink"/>
                  <w:i/>
                </w:rPr>
                <w:t>http://www.alzheimer-nederland.nl/media/740837/080612_inleiding_de_wondere_wereld_van_de_dementie.pdf</w:t>
              </w:r>
            </w:hyperlink>
            <w:r w:rsidR="00F86CD9" w:rsidRPr="00A5747B">
              <w:rPr>
                <w:i/>
              </w:rPr>
              <w:t xml:space="preserve"> </w:t>
            </w:r>
          </w:p>
          <w:p w:rsidR="00A64C39" w:rsidRPr="00A5747B" w:rsidRDefault="00A64C39" w:rsidP="00F86CD9">
            <w:pPr>
              <w:pStyle w:val="Geenafstand"/>
              <w:rPr>
                <w:rStyle w:val="apple-converted-space"/>
                <w:i/>
                <w:color w:val="333333"/>
                <w:shd w:val="clear" w:color="auto" w:fill="FFFFFF"/>
              </w:rPr>
            </w:pPr>
          </w:p>
          <w:p w:rsidR="00A64C39" w:rsidRPr="00A5747B" w:rsidRDefault="00A64C39" w:rsidP="00A64C39">
            <w:pPr>
              <w:rPr>
                <w:highlight w:val="lightGray"/>
              </w:rPr>
            </w:pPr>
            <w:r w:rsidRPr="00A5747B">
              <w:rPr>
                <w:highlight w:val="lightGray"/>
                <w:shd w:val="clear" w:color="auto" w:fill="FF9900"/>
              </w:rPr>
              <w:t>Boeken:</w:t>
            </w:r>
          </w:p>
          <w:p w:rsidR="00A64C39" w:rsidRPr="00A5747B" w:rsidRDefault="00A64C39" w:rsidP="00A64C39">
            <w:pPr>
              <w:rPr>
                <w:highlight w:val="lightGray"/>
              </w:rPr>
            </w:pPr>
            <w:r w:rsidRPr="00A5747B">
              <w:rPr>
                <w:highlight w:val="lightGray"/>
                <w:shd w:val="clear" w:color="auto" w:fill="FF9900"/>
              </w:rPr>
              <w:t>Titel: Ik mis mezelf (auteur: Lisa Genova), uitgave 2010</w:t>
            </w:r>
          </w:p>
          <w:p w:rsidR="00A64C39" w:rsidRPr="00A5747B" w:rsidRDefault="00A64C39" w:rsidP="00A64C39">
            <w:pPr>
              <w:rPr>
                <w:highlight w:val="lightGray"/>
              </w:rPr>
            </w:pPr>
            <w:r w:rsidRPr="00A5747B">
              <w:rPr>
                <w:highlight w:val="lightGray"/>
                <w:shd w:val="clear" w:color="auto" w:fill="FF9900"/>
              </w:rPr>
              <w:t xml:space="preserve">Titel: (Op)nieuw geleerd oud gedaan (auteurs: Ruud Dirkse, Roy Kessels, Frans Hoogeveen, Irmgard van </w:t>
            </w:r>
            <w:proofErr w:type="spellStart"/>
            <w:r w:rsidRPr="00A5747B">
              <w:rPr>
                <w:highlight w:val="lightGray"/>
                <w:shd w:val="clear" w:color="auto" w:fill="FF9900"/>
              </w:rPr>
              <w:t>Dixhoorn</w:t>
            </w:r>
            <w:proofErr w:type="spellEnd"/>
            <w:r w:rsidRPr="00A5747B">
              <w:rPr>
                <w:highlight w:val="lightGray"/>
                <w:shd w:val="clear" w:color="auto" w:fill="FF9900"/>
              </w:rPr>
              <w:t>) Kosmos uitgever, uitgave februari 2013.</w:t>
            </w:r>
          </w:p>
          <w:p w:rsidR="00A64C39" w:rsidRPr="00A5747B" w:rsidRDefault="00A64C39" w:rsidP="00A64C39">
            <w:pPr>
              <w:rPr>
                <w:highlight w:val="lightGray"/>
              </w:rPr>
            </w:pPr>
            <w:r w:rsidRPr="00A5747B">
              <w:rPr>
                <w:highlight w:val="lightGray"/>
                <w:shd w:val="clear" w:color="auto" w:fill="FF9900"/>
              </w:rPr>
              <w:t xml:space="preserve">Titel: De Magische wereld van Alzheimer (auteur: Huub </w:t>
            </w:r>
            <w:proofErr w:type="spellStart"/>
            <w:r w:rsidRPr="00A5747B">
              <w:rPr>
                <w:highlight w:val="lightGray"/>
                <w:shd w:val="clear" w:color="auto" w:fill="FF9900"/>
              </w:rPr>
              <w:t>Buijssen</w:t>
            </w:r>
            <w:proofErr w:type="spellEnd"/>
            <w:r w:rsidRPr="00A5747B">
              <w:rPr>
                <w:highlight w:val="lightGray"/>
                <w:shd w:val="clear" w:color="auto" w:fill="FF9900"/>
              </w:rPr>
              <w:t>), uitgever spectrum, uitgave november 2011</w:t>
            </w:r>
          </w:p>
          <w:p w:rsidR="00A64C39" w:rsidRPr="00A5747B" w:rsidRDefault="00A64C39" w:rsidP="00A64C39">
            <w:pPr>
              <w:rPr>
                <w:highlight w:val="lightGray"/>
              </w:rPr>
            </w:pPr>
            <w:r w:rsidRPr="00A5747B">
              <w:rPr>
                <w:highlight w:val="lightGray"/>
                <w:shd w:val="clear" w:color="auto" w:fill="FF9900"/>
              </w:rPr>
              <w:t xml:space="preserve">Titel: Elegie voor Iris (auteur: John </w:t>
            </w:r>
            <w:proofErr w:type="spellStart"/>
            <w:r w:rsidRPr="00A5747B">
              <w:rPr>
                <w:highlight w:val="lightGray"/>
                <w:shd w:val="clear" w:color="auto" w:fill="FF9900"/>
              </w:rPr>
              <w:t>Bayley</w:t>
            </w:r>
            <w:proofErr w:type="spellEnd"/>
            <w:r w:rsidRPr="00A5747B">
              <w:rPr>
                <w:highlight w:val="lightGray"/>
                <w:shd w:val="clear" w:color="auto" w:fill="FF9900"/>
              </w:rPr>
              <w:t>), de bezige bij, uitgave februari 2008</w:t>
            </w:r>
          </w:p>
          <w:p w:rsidR="00A64C39" w:rsidRPr="00A5747B" w:rsidRDefault="00A64C39" w:rsidP="00A64C39">
            <w:pPr>
              <w:rPr>
                <w:highlight w:val="lightGray"/>
              </w:rPr>
            </w:pPr>
            <w:r w:rsidRPr="00A5747B">
              <w:rPr>
                <w:highlight w:val="lightGray"/>
                <w:shd w:val="clear" w:color="auto" w:fill="FF9900"/>
              </w:rPr>
              <w:t xml:space="preserve">Titel: Ik ben niet kwijt (auteur: Sjef van Bommel), </w:t>
            </w:r>
            <w:proofErr w:type="spellStart"/>
            <w:r w:rsidRPr="00A5747B">
              <w:rPr>
                <w:highlight w:val="lightGray"/>
                <w:shd w:val="clear" w:color="auto" w:fill="FF9900"/>
              </w:rPr>
              <w:t>prometheus</w:t>
            </w:r>
            <w:proofErr w:type="spellEnd"/>
            <w:r w:rsidRPr="00A5747B">
              <w:rPr>
                <w:highlight w:val="lightGray"/>
                <w:shd w:val="clear" w:color="auto" w:fill="FF9900"/>
              </w:rPr>
              <w:t>, uitgave oktober 2012.</w:t>
            </w:r>
          </w:p>
          <w:p w:rsidR="00A64C39" w:rsidRPr="00A5747B" w:rsidRDefault="00A64C39" w:rsidP="00A64C39">
            <w:pPr>
              <w:rPr>
                <w:highlight w:val="lightGray"/>
              </w:rPr>
            </w:pPr>
            <w:r w:rsidRPr="00A5747B">
              <w:rPr>
                <w:highlight w:val="lightGray"/>
                <w:shd w:val="clear" w:color="auto" w:fill="FF9900"/>
              </w:rPr>
              <w:t xml:space="preserve">Titel: Onze hersenen (auteur: René </w:t>
            </w:r>
            <w:proofErr w:type="spellStart"/>
            <w:r w:rsidRPr="00A5747B">
              <w:rPr>
                <w:highlight w:val="lightGray"/>
                <w:shd w:val="clear" w:color="auto" w:fill="FF9900"/>
              </w:rPr>
              <w:t>Kahn</w:t>
            </w:r>
            <w:proofErr w:type="spellEnd"/>
            <w:r w:rsidRPr="00A5747B">
              <w:rPr>
                <w:highlight w:val="lightGray"/>
                <w:shd w:val="clear" w:color="auto" w:fill="FF9900"/>
              </w:rPr>
              <w:t>), uitgeverij Balans, uitgave januari 2011</w:t>
            </w:r>
          </w:p>
          <w:p w:rsidR="00A64C39" w:rsidRPr="00A5747B" w:rsidRDefault="00A64C39" w:rsidP="00A64C39">
            <w:pPr>
              <w:rPr>
                <w:highlight w:val="lightGray"/>
              </w:rPr>
            </w:pPr>
            <w:r w:rsidRPr="00A5747B">
              <w:rPr>
                <w:highlight w:val="lightGray"/>
                <w:shd w:val="clear" w:color="auto" w:fill="FF9900"/>
              </w:rPr>
              <w:t xml:space="preserve">Titel: Brein en </w:t>
            </w:r>
            <w:proofErr w:type="spellStart"/>
            <w:r w:rsidRPr="00A5747B">
              <w:rPr>
                <w:highlight w:val="lightGray"/>
                <w:shd w:val="clear" w:color="auto" w:fill="FF9900"/>
              </w:rPr>
              <w:t>Brani</w:t>
            </w:r>
            <w:proofErr w:type="spellEnd"/>
            <w:r w:rsidRPr="00A5747B">
              <w:rPr>
                <w:highlight w:val="lightGray"/>
                <w:shd w:val="clear" w:color="auto" w:fill="FF9900"/>
              </w:rPr>
              <w:t xml:space="preserve"> (auteur: Christine van Broeckhoven), uitgever </w:t>
            </w:r>
            <w:proofErr w:type="spellStart"/>
            <w:r w:rsidRPr="00A5747B">
              <w:rPr>
                <w:highlight w:val="lightGray"/>
                <w:shd w:val="clear" w:color="auto" w:fill="FF9900"/>
              </w:rPr>
              <w:t>Houtekiet</w:t>
            </w:r>
            <w:proofErr w:type="spellEnd"/>
            <w:r w:rsidRPr="00A5747B">
              <w:rPr>
                <w:highlight w:val="lightGray"/>
                <w:shd w:val="clear" w:color="auto" w:fill="FF9900"/>
              </w:rPr>
              <w:t xml:space="preserve">, uitgave oktober 2006. </w:t>
            </w:r>
          </w:p>
          <w:p w:rsidR="00A64C39" w:rsidRPr="00A5747B" w:rsidRDefault="00A64C39" w:rsidP="00A64C39">
            <w:pPr>
              <w:rPr>
                <w:highlight w:val="lightGray"/>
              </w:rPr>
            </w:pPr>
            <w:r w:rsidRPr="00A5747B">
              <w:rPr>
                <w:highlight w:val="lightGray"/>
                <w:shd w:val="clear" w:color="auto" w:fill="FF9900"/>
              </w:rPr>
              <w:t>Titel: Wij zijn ons brein (Dick Swaab), uitgeverij Atlas Contact, uitgave januari 2015.</w:t>
            </w:r>
          </w:p>
          <w:p w:rsidR="00A64C39" w:rsidRPr="00A5747B" w:rsidRDefault="00A64C39" w:rsidP="00A64C39">
            <w:pPr>
              <w:rPr>
                <w:highlight w:val="lightGray"/>
              </w:rPr>
            </w:pPr>
          </w:p>
          <w:p w:rsidR="00A64C39" w:rsidRPr="00A5747B" w:rsidRDefault="00A64C39" w:rsidP="00A64C39">
            <w:pPr>
              <w:rPr>
                <w:highlight w:val="lightGray"/>
                <w:shd w:val="clear" w:color="auto" w:fill="FF9900"/>
              </w:rPr>
            </w:pPr>
            <w:r w:rsidRPr="00A5747B">
              <w:rPr>
                <w:highlight w:val="lightGray"/>
                <w:shd w:val="clear" w:color="auto" w:fill="FF9900"/>
              </w:rPr>
              <w:t>Abonnement op het Tijdschrift: 'Denkbeeld'. https://mijn.bsl.nl/denkbeeld/431626</w:t>
            </w:r>
          </w:p>
          <w:p w:rsidR="00A64C39" w:rsidRPr="00A5747B" w:rsidRDefault="00A64C39" w:rsidP="00A64C39">
            <w:pPr>
              <w:rPr>
                <w:highlight w:val="lightGray"/>
              </w:rPr>
            </w:pPr>
          </w:p>
          <w:p w:rsidR="00A64C39" w:rsidRPr="00A5747B" w:rsidRDefault="00A64C39" w:rsidP="00A64C39">
            <w:pPr>
              <w:rPr>
                <w:highlight w:val="lightGray"/>
                <w:lang w:val="en-US"/>
              </w:rPr>
            </w:pPr>
            <w:r w:rsidRPr="00A5747B">
              <w:rPr>
                <w:highlight w:val="lightGray"/>
                <w:shd w:val="clear" w:color="auto" w:fill="FF9900"/>
                <w:lang w:val="en-US"/>
              </w:rPr>
              <w:t>Onder andere DVD's: </w:t>
            </w:r>
          </w:p>
          <w:p w:rsidR="00A64C39" w:rsidRPr="00A5747B" w:rsidRDefault="00A64C39" w:rsidP="00A64C39">
            <w:pPr>
              <w:rPr>
                <w:highlight w:val="lightGray"/>
                <w:lang w:val="en-US"/>
              </w:rPr>
            </w:pPr>
            <w:r w:rsidRPr="00A5747B">
              <w:rPr>
                <w:highlight w:val="lightGray"/>
                <w:shd w:val="clear" w:color="auto" w:fill="FF9900"/>
                <w:lang w:val="en-US"/>
              </w:rPr>
              <w:t>Feel my love (</w:t>
            </w:r>
            <w:proofErr w:type="spellStart"/>
            <w:r w:rsidRPr="00A5747B">
              <w:rPr>
                <w:highlight w:val="lightGray"/>
                <w:shd w:val="clear" w:color="auto" w:fill="FF9900"/>
                <w:lang w:val="en-US"/>
              </w:rPr>
              <w:t>Griet</w:t>
            </w:r>
            <w:proofErr w:type="spellEnd"/>
            <w:r w:rsidRPr="00A5747B">
              <w:rPr>
                <w:highlight w:val="lightGray"/>
                <w:shd w:val="clear" w:color="auto" w:fill="FF9900"/>
                <w:lang w:val="en-US"/>
              </w:rPr>
              <w:t xml:space="preserve"> Teck)</w:t>
            </w:r>
          </w:p>
          <w:p w:rsidR="00A64C39" w:rsidRPr="00A64C39" w:rsidRDefault="00A64C39" w:rsidP="00A64C39">
            <w:pPr>
              <w:rPr>
                <w:i/>
              </w:rPr>
            </w:pPr>
            <w:r w:rsidRPr="00A5747B">
              <w:rPr>
                <w:i/>
                <w:highlight w:val="lightGray"/>
                <w:shd w:val="clear" w:color="auto" w:fill="FF9900"/>
              </w:rPr>
              <w:t>Verdwaald in het Geheugenpaleis (Klara van Es)</w:t>
            </w:r>
          </w:p>
          <w:p w:rsidR="00A64C39" w:rsidRPr="00A64C39" w:rsidRDefault="00A64C39" w:rsidP="00F86CD9">
            <w:pPr>
              <w:pStyle w:val="Geenafstand"/>
              <w:rPr>
                <w:rStyle w:val="apple-converted-space"/>
                <w:i/>
                <w:color w:val="333333"/>
                <w:shd w:val="clear" w:color="auto" w:fill="FFFFFF"/>
              </w:rPr>
            </w:pPr>
          </w:p>
          <w:p w:rsidR="00F86CD9" w:rsidRPr="00A64C39" w:rsidRDefault="00A64C39" w:rsidP="00F86CD9">
            <w:pPr>
              <w:pStyle w:val="Geenafstand"/>
              <w:rPr>
                <w:i/>
              </w:rPr>
            </w:pPr>
            <w:r w:rsidRPr="00A64C39">
              <w:rPr>
                <w:rFonts w:eastAsia="Times New Roman"/>
                <w:i/>
                <w:color w:val="000000"/>
                <w:lang w:eastAsia="nl-NL"/>
              </w:rPr>
              <w:t>D</w:t>
            </w:r>
            <w:r w:rsidR="00F86CD9" w:rsidRPr="00A64C39">
              <w:rPr>
                <w:i/>
              </w:rPr>
              <w:t xml:space="preserve">e docent heeft een scholing gevolgd bij mevrouw J. </w:t>
            </w:r>
            <w:proofErr w:type="spellStart"/>
            <w:r w:rsidR="00F86CD9" w:rsidRPr="00A64C39">
              <w:rPr>
                <w:i/>
              </w:rPr>
              <w:t>Cuijten</w:t>
            </w:r>
            <w:proofErr w:type="spellEnd"/>
            <w:r w:rsidR="00F86CD9" w:rsidRPr="00A64C39">
              <w:rPr>
                <w:i/>
              </w:rPr>
              <w:t xml:space="preserve">  </w:t>
            </w:r>
            <w:hyperlink r:id="rId10" w:history="1">
              <w:r w:rsidR="00F86CD9" w:rsidRPr="00A64C39">
                <w:rPr>
                  <w:rStyle w:val="Hyperlink"/>
                  <w:i/>
                </w:rPr>
                <w:t>http://www.fortia.nl/index.php</w:t>
              </w:r>
            </w:hyperlink>
            <w:r w:rsidR="00F86CD9" w:rsidRPr="00A64C39">
              <w:rPr>
                <w:i/>
              </w:rPr>
              <w:t xml:space="preserve"> </w:t>
            </w:r>
          </w:p>
          <w:p w:rsidR="00F86CD9" w:rsidRPr="00A64C39" w:rsidRDefault="00F86CD9" w:rsidP="00F86CD9">
            <w:pPr>
              <w:pStyle w:val="Geenafstand"/>
              <w:rPr>
                <w:i/>
              </w:rPr>
            </w:pPr>
          </w:p>
          <w:p w:rsidR="00F86CD9" w:rsidRPr="00A64C39" w:rsidRDefault="00F86CD9" w:rsidP="00F86CD9">
            <w:pPr>
              <w:pStyle w:val="Geenafstand"/>
              <w:rPr>
                <w:i/>
                <w:lang w:val="en-US"/>
              </w:rPr>
            </w:pPr>
            <w:r w:rsidRPr="00A64C39">
              <w:rPr>
                <w:i/>
              </w:rPr>
              <w:t xml:space="preserve">Daarnaast is docente nauw verbonden met de visie van mr. </w:t>
            </w:r>
            <w:r w:rsidRPr="00A64C39">
              <w:rPr>
                <w:i/>
                <w:lang w:val="en-US"/>
              </w:rPr>
              <w:t xml:space="preserve">Dr. A. (Anne)-Mei The </w:t>
            </w:r>
            <w:hyperlink r:id="rId11" w:history="1">
              <w:r w:rsidRPr="00A64C39">
                <w:rPr>
                  <w:rStyle w:val="Hyperlink"/>
                  <w:i/>
                  <w:lang w:val="en-US"/>
                </w:rPr>
                <w:t>http://www.anne-meithe.nl/</w:t>
              </w:r>
            </w:hyperlink>
            <w:r w:rsidRPr="00A64C39">
              <w:rPr>
                <w:i/>
                <w:lang w:val="en-US"/>
              </w:rPr>
              <w:t xml:space="preserve"> </w:t>
            </w:r>
          </w:p>
        </w:tc>
      </w:tr>
      <w:tr w:rsidR="00343895" w:rsidTr="00A11F5C">
        <w:tc>
          <w:tcPr>
            <w:tcW w:w="2830" w:type="dxa"/>
            <w:shd w:val="clear" w:color="auto" w:fill="FFC000"/>
          </w:tcPr>
          <w:p w:rsidR="006D1F14" w:rsidRPr="00805971" w:rsidRDefault="008C1D17" w:rsidP="00281AEA">
            <w:pPr>
              <w:rPr>
                <w:b/>
              </w:rPr>
            </w:pPr>
            <w:r>
              <w:rPr>
                <w:b/>
              </w:rPr>
              <w:lastRenderedPageBreak/>
              <w:t>Opbouw van de cursus per dag</w:t>
            </w:r>
          </w:p>
        </w:tc>
        <w:tc>
          <w:tcPr>
            <w:tcW w:w="6232" w:type="dxa"/>
            <w:shd w:val="clear" w:color="auto" w:fill="FFC000"/>
          </w:tcPr>
          <w:p w:rsidR="006D1F14" w:rsidRDefault="006D1F14" w:rsidP="009C1694"/>
        </w:tc>
      </w:tr>
      <w:tr w:rsidR="00343895" w:rsidTr="00A11F5C">
        <w:tc>
          <w:tcPr>
            <w:tcW w:w="2830" w:type="dxa"/>
          </w:tcPr>
          <w:p w:rsidR="008C1D17" w:rsidRDefault="008C1D17" w:rsidP="009C1694">
            <w:pPr>
              <w:rPr>
                <w:i/>
              </w:rPr>
            </w:pPr>
            <w:r>
              <w:rPr>
                <w:i/>
              </w:rPr>
              <w:t>(geef per dag het programma aan en een korte omschrijving van de onderdelen van de dag</w:t>
            </w:r>
            <w:r w:rsidR="00343895">
              <w:rPr>
                <w:i/>
              </w:rPr>
              <w:t>, zet tijden bij de verschillende onderdelen hoe lang deze duren</w:t>
            </w:r>
            <w:r>
              <w:rPr>
                <w:i/>
              </w:rPr>
              <w:t xml:space="preserve">). </w:t>
            </w:r>
          </w:p>
          <w:p w:rsidR="008C1D17" w:rsidRDefault="008C1D17" w:rsidP="009C1694">
            <w:pPr>
              <w:rPr>
                <w:i/>
              </w:rPr>
            </w:pPr>
          </w:p>
          <w:p w:rsidR="008C1D17" w:rsidRDefault="008C1D17" w:rsidP="009C1694">
            <w:pPr>
              <w:rPr>
                <w:b/>
                <w:i/>
              </w:rPr>
            </w:pPr>
            <w:r w:rsidRPr="008C1D17">
              <w:rPr>
                <w:b/>
                <w:i/>
              </w:rPr>
              <w:t xml:space="preserve">Voorbeeld: </w:t>
            </w:r>
          </w:p>
          <w:p w:rsidR="008C1D17" w:rsidRPr="008C1D17" w:rsidRDefault="008C1D17" w:rsidP="009C1694">
            <w:pPr>
              <w:rPr>
                <w:b/>
                <w:i/>
              </w:rPr>
            </w:pPr>
            <w:r w:rsidRPr="008C1D17">
              <w:rPr>
                <w:b/>
                <w:i/>
              </w:rPr>
              <w:t>Dag 1</w:t>
            </w:r>
          </w:p>
          <w:p w:rsidR="006D1F14" w:rsidRDefault="006D1F14" w:rsidP="009C1694">
            <w:pPr>
              <w:rPr>
                <w:b/>
              </w:rPr>
            </w:pPr>
            <w:r>
              <w:rPr>
                <w:b/>
              </w:rPr>
              <w:t xml:space="preserve">Inleiding </w:t>
            </w:r>
            <w:r w:rsidR="00765B5B">
              <w:rPr>
                <w:b/>
              </w:rPr>
              <w:t>(inclusief tijdstippen)</w:t>
            </w:r>
          </w:p>
          <w:p w:rsidR="006D1F14" w:rsidRDefault="006D1F14" w:rsidP="009C1694">
            <w:pPr>
              <w:rPr>
                <w:i/>
              </w:rPr>
            </w:pPr>
            <w:r w:rsidRPr="00281AEA">
              <w:rPr>
                <w:i/>
              </w:rPr>
              <w:t xml:space="preserve">(hoe ga je het onderwerp introduceren, aanleiding tot deze </w:t>
            </w:r>
            <w:r w:rsidR="008C1D17">
              <w:rPr>
                <w:i/>
              </w:rPr>
              <w:t xml:space="preserve">training, </w:t>
            </w:r>
            <w:r w:rsidRPr="00281AEA">
              <w:rPr>
                <w:i/>
              </w:rPr>
              <w:t>geven van een voorbeeld of praktijksituatie, kennismaking met elkaar)</w:t>
            </w:r>
          </w:p>
          <w:p w:rsidR="00CA45CF" w:rsidRDefault="00CA45CF" w:rsidP="009C1694">
            <w:pPr>
              <w:rPr>
                <w:i/>
              </w:rPr>
            </w:pPr>
          </w:p>
          <w:p w:rsidR="00CA45CF" w:rsidRDefault="00CA45CF" w:rsidP="009C1694">
            <w:pPr>
              <w:rPr>
                <w:i/>
              </w:rPr>
            </w:pPr>
          </w:p>
          <w:p w:rsidR="00CA45CF" w:rsidRPr="00281AEA" w:rsidRDefault="00CA45CF" w:rsidP="009C1694">
            <w:pPr>
              <w:rPr>
                <w:i/>
              </w:rPr>
            </w:pPr>
          </w:p>
          <w:p w:rsidR="008C1D17" w:rsidRDefault="008C1D17" w:rsidP="008C1D17">
            <w:pPr>
              <w:rPr>
                <w:b/>
              </w:rPr>
            </w:pPr>
            <w:r>
              <w:rPr>
                <w:b/>
              </w:rPr>
              <w:t>Kern</w:t>
            </w:r>
            <w:r w:rsidR="00765B5B">
              <w:rPr>
                <w:b/>
              </w:rPr>
              <w:t xml:space="preserve"> (inclusief tijdstippen)</w:t>
            </w:r>
          </w:p>
          <w:p w:rsidR="00343895" w:rsidRDefault="008C1D17" w:rsidP="008C1D17">
            <w:pPr>
              <w:rPr>
                <w:i/>
              </w:rPr>
            </w:pPr>
            <w:r w:rsidRPr="00281AEA">
              <w:rPr>
                <w:i/>
              </w:rPr>
              <w:t>(</w:t>
            </w:r>
            <w:r>
              <w:rPr>
                <w:i/>
              </w:rPr>
              <w:t xml:space="preserve">welke onderwerpen zitten in je dagprogramma? </w:t>
            </w:r>
            <w:r w:rsidRPr="00281AEA">
              <w:rPr>
                <w:i/>
              </w:rPr>
              <w:t xml:space="preserve">hoe ga je het </w:t>
            </w:r>
            <w:r>
              <w:rPr>
                <w:i/>
              </w:rPr>
              <w:t xml:space="preserve">onderwerp </w:t>
            </w:r>
            <w:r w:rsidRPr="00281AEA">
              <w:rPr>
                <w:i/>
              </w:rPr>
              <w:t xml:space="preserve">behandelen, gebruik je een casus, een spel, </w:t>
            </w:r>
            <w:r>
              <w:rPr>
                <w:i/>
              </w:rPr>
              <w:t xml:space="preserve">dialoog, intervisie, </w:t>
            </w:r>
            <w:r w:rsidRPr="00281AEA">
              <w:rPr>
                <w:i/>
              </w:rPr>
              <w:t>een andere werkvorm. En wat is de inhoud van het thema?</w:t>
            </w:r>
            <w:r>
              <w:rPr>
                <w:i/>
              </w:rPr>
              <w:t>)</w:t>
            </w:r>
          </w:p>
          <w:p w:rsidR="00CA45CF" w:rsidRPr="00765B5B" w:rsidRDefault="00CA45CF" w:rsidP="008C1D17">
            <w:pPr>
              <w:rPr>
                <w:i/>
              </w:rPr>
            </w:pPr>
          </w:p>
          <w:p w:rsidR="008C1D17" w:rsidRDefault="008C1D17" w:rsidP="008C1D17">
            <w:pPr>
              <w:rPr>
                <w:b/>
              </w:rPr>
            </w:pPr>
            <w:r>
              <w:rPr>
                <w:b/>
              </w:rPr>
              <w:t>Afsluiting</w:t>
            </w:r>
            <w:r w:rsidR="00765B5B">
              <w:rPr>
                <w:b/>
              </w:rPr>
              <w:t xml:space="preserve"> (inclusief tijdstippen)</w:t>
            </w:r>
          </w:p>
          <w:p w:rsidR="006D1F14" w:rsidRPr="00805971" w:rsidRDefault="008C1D17" w:rsidP="00343895">
            <w:pPr>
              <w:rPr>
                <w:b/>
              </w:rPr>
            </w:pPr>
            <w:r w:rsidRPr="00281AEA">
              <w:rPr>
                <w:i/>
              </w:rPr>
              <w:t xml:space="preserve">(hoe sluit je de </w:t>
            </w:r>
            <w:r w:rsidR="00343895">
              <w:rPr>
                <w:i/>
              </w:rPr>
              <w:t>dag af, h</w:t>
            </w:r>
            <w:r w:rsidRPr="00281AEA">
              <w:rPr>
                <w:i/>
              </w:rPr>
              <w:t xml:space="preserve">oe check je of de </w:t>
            </w:r>
            <w:r w:rsidRPr="00281AEA">
              <w:rPr>
                <w:i/>
              </w:rPr>
              <w:lastRenderedPageBreak/>
              <w:t xml:space="preserve">inhoud begrepen is, welke </w:t>
            </w:r>
            <w:r w:rsidR="00343895">
              <w:rPr>
                <w:i/>
              </w:rPr>
              <w:t>opdrachten geef je mee?</w:t>
            </w:r>
          </w:p>
        </w:tc>
        <w:tc>
          <w:tcPr>
            <w:tcW w:w="6232" w:type="dxa"/>
          </w:tcPr>
          <w:p w:rsidR="00A11F5C" w:rsidRPr="001F656D" w:rsidRDefault="00A11F5C" w:rsidP="00A11F5C">
            <w:pPr>
              <w:widowControl w:val="0"/>
              <w:autoSpaceDE w:val="0"/>
              <w:autoSpaceDN w:val="0"/>
              <w:adjustRightInd w:val="0"/>
              <w:spacing w:before="100" w:beforeAutospacing="1" w:after="100" w:afterAutospacing="1" w:line="288" w:lineRule="auto"/>
              <w:rPr>
                <w:rFonts w:cs="Calibri"/>
                <w:szCs w:val="20"/>
              </w:rPr>
            </w:pPr>
            <w:r w:rsidRPr="00D8285C">
              <w:rPr>
                <w:b/>
                <w:u w:val="single"/>
              </w:rPr>
              <w:lastRenderedPageBreak/>
              <w:t xml:space="preserve">PROGRAMMA </w:t>
            </w:r>
            <w:r>
              <w:rPr>
                <w:b/>
                <w:u w:val="single"/>
              </w:rPr>
              <w:t xml:space="preserve">DE BASISSCHOLING </w:t>
            </w:r>
            <w:r w:rsidRPr="00D8285C">
              <w:rPr>
                <w:b/>
                <w:u w:val="single"/>
              </w:rPr>
              <w:t>VAN UUR TOT UUR:</w:t>
            </w:r>
          </w:p>
          <w:p w:rsidR="00A11F5C" w:rsidRPr="00FD3797" w:rsidRDefault="00A11F5C" w:rsidP="00A11F5C">
            <w:pPr>
              <w:widowControl w:val="0"/>
              <w:autoSpaceDE w:val="0"/>
              <w:autoSpaceDN w:val="0"/>
              <w:adjustRightInd w:val="0"/>
              <w:spacing w:before="100" w:beforeAutospacing="1" w:after="100" w:afterAutospacing="1" w:line="288" w:lineRule="auto"/>
            </w:pPr>
            <w:r>
              <w:t>Z</w:t>
            </w:r>
            <w:r w:rsidRPr="00FD3797">
              <w:t>ie hieronder</w:t>
            </w:r>
            <w:r>
              <w:t xml:space="preserve"> beschrijving van de lessen inclusief</w:t>
            </w:r>
            <w:r w:rsidRPr="00FD3797">
              <w:t xml:space="preserve"> de opgebouwde uren</w:t>
            </w:r>
            <w:r>
              <w:t>.</w:t>
            </w:r>
          </w:p>
          <w:p w:rsidR="00A11F5C" w:rsidRDefault="00A11F5C" w:rsidP="00A11F5C">
            <w:pPr>
              <w:widowControl w:val="0"/>
              <w:autoSpaceDE w:val="0"/>
              <w:autoSpaceDN w:val="0"/>
              <w:adjustRightInd w:val="0"/>
              <w:spacing w:before="100" w:beforeAutospacing="1" w:after="100" w:afterAutospacing="1" w:line="288" w:lineRule="auto"/>
              <w:rPr>
                <w:b/>
              </w:rPr>
            </w:pPr>
            <w:r>
              <w:rPr>
                <w:b/>
              </w:rPr>
              <w:t>Start teambijeenkomst à 4</w:t>
            </w:r>
            <w:r w:rsidRPr="004562EC">
              <w:rPr>
                <w:b/>
              </w:rPr>
              <w:t xml:space="preserve"> uur, inclusief 15 minuten pauze. </w:t>
            </w:r>
          </w:p>
          <w:p w:rsidR="002D752F" w:rsidRPr="002D752F" w:rsidRDefault="002D752F" w:rsidP="002D752F">
            <w:pPr>
              <w:pStyle w:val="Lijstalinea"/>
              <w:widowControl w:val="0"/>
              <w:numPr>
                <w:ilvl w:val="3"/>
                <w:numId w:val="7"/>
              </w:numPr>
              <w:autoSpaceDE w:val="0"/>
              <w:autoSpaceDN w:val="0"/>
              <w:adjustRightInd w:val="0"/>
              <w:spacing w:before="100" w:beforeAutospacing="1" w:after="100" w:afterAutospacing="1" w:line="288" w:lineRule="auto"/>
            </w:pPr>
            <w:r>
              <w:t>u</w:t>
            </w:r>
            <w:r w:rsidRPr="002D752F">
              <w:t>ur inleiding en kennismaking + uitleg over cursus</w:t>
            </w:r>
          </w:p>
          <w:p w:rsidR="002D752F" w:rsidRDefault="002D752F" w:rsidP="00A11F5C">
            <w:pPr>
              <w:widowControl w:val="0"/>
              <w:autoSpaceDE w:val="0"/>
              <w:autoSpaceDN w:val="0"/>
              <w:adjustRightInd w:val="0"/>
              <w:spacing w:before="100" w:beforeAutospacing="1" w:after="100" w:afterAutospacing="1" w:line="288" w:lineRule="auto"/>
              <w:rPr>
                <w:rFonts w:cs="Calibri"/>
                <w:szCs w:val="20"/>
              </w:rPr>
            </w:pPr>
            <w:r w:rsidRPr="002D752F">
              <w:t xml:space="preserve">09.15-11.00 uur: eerste kennismaking met het gedachtegoed van </w:t>
            </w:r>
            <w:r w:rsidR="00A11F5C" w:rsidRPr="002D752F">
              <w:rPr>
                <w:rFonts w:cs="Calibri"/>
                <w:szCs w:val="20"/>
              </w:rPr>
              <w:t xml:space="preserve"> </w:t>
            </w:r>
            <w:r w:rsidR="00A11F5C">
              <w:rPr>
                <w:rFonts w:cs="Calibri"/>
                <w:szCs w:val="20"/>
              </w:rPr>
              <w:t>dr</w:t>
            </w:r>
            <w:r w:rsidR="00A11F5C" w:rsidRPr="00014A91">
              <w:rPr>
                <w:rFonts w:cs="Calibri"/>
                <w:szCs w:val="20"/>
              </w:rPr>
              <w:t>.</w:t>
            </w:r>
            <w:r w:rsidR="00A11F5C">
              <w:rPr>
                <w:rFonts w:cs="Calibri"/>
                <w:szCs w:val="20"/>
              </w:rPr>
              <w:t xml:space="preserve"> A. van der Plaats. Dit zal worden doorgenomen a.d.h.v. theorie de 8 standpunten, wat is dementie, het tonen van filmfragmenten, kijken naar afbeeldingen van hersenen.</w:t>
            </w:r>
            <w:r w:rsidR="00A11F5C" w:rsidRPr="00014A91">
              <w:rPr>
                <w:rFonts w:cs="Calibri"/>
                <w:szCs w:val="20"/>
              </w:rPr>
              <w:t xml:space="preserve"> </w:t>
            </w:r>
          </w:p>
          <w:p w:rsidR="002D752F" w:rsidRDefault="002D752F" w:rsidP="00A11F5C">
            <w:pPr>
              <w:widowControl w:val="0"/>
              <w:autoSpaceDE w:val="0"/>
              <w:autoSpaceDN w:val="0"/>
              <w:adjustRightInd w:val="0"/>
              <w:spacing w:before="100" w:beforeAutospacing="1" w:after="100" w:afterAutospacing="1" w:line="288" w:lineRule="auto"/>
              <w:rPr>
                <w:rFonts w:cs="Calibri"/>
                <w:szCs w:val="20"/>
              </w:rPr>
            </w:pPr>
            <w:r>
              <w:rPr>
                <w:rFonts w:cs="Calibri"/>
                <w:szCs w:val="20"/>
              </w:rPr>
              <w:t>11.15 – 11.30 uur: 15 minuten pauze</w:t>
            </w:r>
          </w:p>
          <w:p w:rsidR="00A11F5C" w:rsidRDefault="002D752F" w:rsidP="00A11F5C">
            <w:pPr>
              <w:widowControl w:val="0"/>
              <w:autoSpaceDE w:val="0"/>
              <w:autoSpaceDN w:val="0"/>
              <w:adjustRightInd w:val="0"/>
              <w:spacing w:before="100" w:beforeAutospacing="1" w:after="100" w:afterAutospacing="1" w:line="288" w:lineRule="auto"/>
              <w:rPr>
                <w:rFonts w:cs="Calibri"/>
                <w:szCs w:val="20"/>
              </w:rPr>
            </w:pPr>
            <w:r>
              <w:rPr>
                <w:rFonts w:cs="Calibri"/>
                <w:szCs w:val="20"/>
              </w:rPr>
              <w:t>11.30 – 12.45 uur: We kijken met elkaar</w:t>
            </w:r>
            <w:r w:rsidR="00A11F5C" w:rsidRPr="00014A91">
              <w:rPr>
                <w:rFonts w:cs="Calibri"/>
                <w:szCs w:val="20"/>
              </w:rPr>
              <w:t xml:space="preserve"> hoe het op dit moment ervoor staat met het team</w:t>
            </w:r>
            <w:r w:rsidR="00A11F5C">
              <w:rPr>
                <w:rFonts w:cs="Calibri"/>
                <w:szCs w:val="20"/>
              </w:rPr>
              <w:t xml:space="preserve"> en</w:t>
            </w:r>
            <w:r w:rsidR="00A11F5C" w:rsidRPr="00014A91">
              <w:rPr>
                <w:rFonts w:cs="Calibri"/>
                <w:szCs w:val="20"/>
              </w:rPr>
              <w:t xml:space="preserve"> </w:t>
            </w:r>
            <w:r w:rsidR="00A11F5C">
              <w:rPr>
                <w:rFonts w:cs="Calibri"/>
                <w:szCs w:val="20"/>
              </w:rPr>
              <w:t>wat de gedachtegang is bij hun handelen. Z</w:t>
            </w:r>
            <w:r w:rsidR="00A11F5C" w:rsidRPr="00014A91">
              <w:rPr>
                <w:rFonts w:cs="Calibri"/>
                <w:szCs w:val="20"/>
              </w:rPr>
              <w:t xml:space="preserve">odat </w:t>
            </w:r>
            <w:r w:rsidR="00A11F5C">
              <w:rPr>
                <w:rFonts w:cs="Calibri"/>
                <w:szCs w:val="20"/>
              </w:rPr>
              <w:t>er</w:t>
            </w:r>
            <w:r w:rsidR="00A11F5C" w:rsidRPr="00014A91">
              <w:rPr>
                <w:rFonts w:cs="Calibri"/>
                <w:szCs w:val="20"/>
              </w:rPr>
              <w:t xml:space="preserve"> daarna een </w:t>
            </w:r>
            <w:r w:rsidR="00A11F5C">
              <w:rPr>
                <w:rFonts w:cs="Calibri"/>
                <w:szCs w:val="20"/>
              </w:rPr>
              <w:t>meer vastomlijnd</w:t>
            </w:r>
            <w:r w:rsidR="00A11F5C" w:rsidRPr="00014A91">
              <w:rPr>
                <w:rFonts w:cs="Calibri"/>
                <w:szCs w:val="20"/>
              </w:rPr>
              <w:t xml:space="preserve"> beeld </w:t>
            </w:r>
            <w:r w:rsidR="00A11F5C">
              <w:rPr>
                <w:rFonts w:cs="Calibri"/>
                <w:szCs w:val="20"/>
              </w:rPr>
              <w:t>gegeven kan worden</w:t>
            </w:r>
            <w:r w:rsidR="00A11F5C" w:rsidRPr="00014A91">
              <w:rPr>
                <w:rFonts w:cs="Calibri"/>
                <w:szCs w:val="20"/>
              </w:rPr>
              <w:t xml:space="preserve"> wat </w:t>
            </w:r>
            <w:r w:rsidR="00A11F5C">
              <w:rPr>
                <w:rFonts w:cs="Calibri"/>
                <w:szCs w:val="20"/>
              </w:rPr>
              <w:t>de onderwerpen zullen zijn waar we ons</w:t>
            </w:r>
            <w:r w:rsidR="00A11F5C" w:rsidRPr="00014A91">
              <w:rPr>
                <w:rFonts w:cs="Calibri"/>
                <w:szCs w:val="20"/>
              </w:rPr>
              <w:t xml:space="preserve"> de komende tijd </w:t>
            </w:r>
            <w:r w:rsidR="00A11F5C">
              <w:rPr>
                <w:rFonts w:cs="Calibri"/>
                <w:szCs w:val="20"/>
              </w:rPr>
              <w:t>op zullen richten</w:t>
            </w:r>
            <w:r w:rsidR="00A11F5C" w:rsidRPr="00014A91">
              <w:rPr>
                <w:rFonts w:cs="Calibri"/>
                <w:szCs w:val="20"/>
              </w:rPr>
              <w:t>.</w:t>
            </w:r>
          </w:p>
          <w:p w:rsidR="002D752F" w:rsidRPr="002D752F" w:rsidRDefault="002D752F" w:rsidP="00A11F5C">
            <w:pPr>
              <w:widowControl w:val="0"/>
              <w:autoSpaceDE w:val="0"/>
              <w:autoSpaceDN w:val="0"/>
              <w:adjustRightInd w:val="0"/>
              <w:spacing w:before="100" w:beforeAutospacing="1" w:after="100" w:afterAutospacing="1" w:line="288" w:lineRule="auto"/>
              <w:rPr>
                <w:rFonts w:cs="Calibri"/>
                <w:szCs w:val="20"/>
              </w:rPr>
            </w:pPr>
            <w:r>
              <w:rPr>
                <w:rFonts w:cs="Calibri"/>
                <w:szCs w:val="20"/>
              </w:rPr>
              <w:t>12.45 – 13.00 uur: Afsluiting eerste bijeenkomst + evaluatie.</w:t>
            </w:r>
          </w:p>
          <w:p w:rsidR="00D20534" w:rsidRDefault="00A11F5C" w:rsidP="00D20534">
            <w:pPr>
              <w:spacing w:before="100" w:beforeAutospacing="1" w:after="100" w:afterAutospacing="1" w:line="288" w:lineRule="auto"/>
            </w:pPr>
            <w:r w:rsidRPr="00E504B6">
              <w:t xml:space="preserve">Verworven kennis: </w:t>
            </w:r>
            <w:r>
              <w:br/>
              <w:t xml:space="preserve">De genoemde 8 principes, theorie over dementie, bewustwording van het functioneren in de groep, wat is het nut en de noodzaak van het “meekijken op de werkvloer”. Hoe gaat de onderlinge communicatie in relatie tot de omgang met de bewoners en de communicatie met de familieleden zal worden gedeeld. </w:t>
            </w:r>
          </w:p>
          <w:p w:rsidR="002D752F" w:rsidRDefault="002D752F" w:rsidP="00D20534">
            <w:pPr>
              <w:spacing w:before="100" w:beforeAutospacing="1" w:after="100" w:afterAutospacing="1" w:line="288" w:lineRule="auto"/>
            </w:pPr>
          </w:p>
          <w:p w:rsidR="002D752F" w:rsidRDefault="002D752F" w:rsidP="00D20534">
            <w:pPr>
              <w:spacing w:before="100" w:beforeAutospacing="1" w:after="100" w:afterAutospacing="1" w:line="288" w:lineRule="auto"/>
            </w:pPr>
          </w:p>
          <w:p w:rsidR="002D752F" w:rsidRDefault="002D752F" w:rsidP="00D20534">
            <w:pPr>
              <w:spacing w:before="100" w:beforeAutospacing="1" w:after="100" w:afterAutospacing="1" w:line="288" w:lineRule="auto"/>
            </w:pPr>
          </w:p>
          <w:p w:rsidR="002D752F" w:rsidRDefault="002D752F" w:rsidP="00D20534">
            <w:pPr>
              <w:spacing w:before="100" w:beforeAutospacing="1" w:after="100" w:afterAutospacing="1" w:line="288" w:lineRule="auto"/>
            </w:pPr>
          </w:p>
          <w:p w:rsidR="00A11F5C" w:rsidRPr="000E7F15" w:rsidRDefault="00A11F5C" w:rsidP="00A11F5C">
            <w:pPr>
              <w:spacing w:before="100" w:beforeAutospacing="1" w:after="100" w:afterAutospacing="1" w:line="288" w:lineRule="auto"/>
              <w:rPr>
                <w:b/>
              </w:rPr>
            </w:pPr>
            <w:r>
              <w:rPr>
                <w:b/>
              </w:rPr>
              <w:lastRenderedPageBreak/>
              <w:t>‘Coaching on the job’</w:t>
            </w:r>
            <w:r w:rsidRPr="004562EC">
              <w:rPr>
                <w:b/>
              </w:rPr>
              <w:t xml:space="preserve"> </w:t>
            </w:r>
            <w:r>
              <w:rPr>
                <w:b/>
              </w:rPr>
              <w:t xml:space="preserve">per persoon </w:t>
            </w:r>
            <w:r w:rsidRPr="004562EC">
              <w:rPr>
                <w:b/>
              </w:rPr>
              <w:t xml:space="preserve">à </w:t>
            </w:r>
            <w:r>
              <w:rPr>
                <w:b/>
              </w:rPr>
              <w:t xml:space="preserve">3 </w:t>
            </w:r>
            <w:r w:rsidRPr="004562EC">
              <w:rPr>
                <w:b/>
              </w:rPr>
              <w:t xml:space="preserve">uur (zonder pauze). </w:t>
            </w:r>
            <w:r>
              <w:rPr>
                <w:b/>
              </w:rPr>
              <w:br/>
            </w:r>
            <w:r>
              <w:rPr>
                <w:rFonts w:cs="Calibri"/>
                <w:szCs w:val="20"/>
              </w:rPr>
              <w:t>N</w:t>
            </w:r>
            <w:r w:rsidRPr="00014A91">
              <w:rPr>
                <w:rFonts w:cs="Calibri"/>
                <w:szCs w:val="20"/>
              </w:rPr>
              <w:t xml:space="preserve">a de </w:t>
            </w:r>
            <w:r>
              <w:rPr>
                <w:rFonts w:cs="Calibri"/>
                <w:szCs w:val="20"/>
              </w:rPr>
              <w:t>1</w:t>
            </w:r>
            <w:r w:rsidRPr="004562EC">
              <w:rPr>
                <w:rFonts w:cs="Calibri"/>
                <w:szCs w:val="20"/>
                <w:vertAlign w:val="superscript"/>
              </w:rPr>
              <w:t>ste</w:t>
            </w:r>
            <w:r>
              <w:rPr>
                <w:rFonts w:cs="Calibri"/>
                <w:szCs w:val="20"/>
              </w:rPr>
              <w:t xml:space="preserve"> teambijeenkomst </w:t>
            </w:r>
            <w:r w:rsidRPr="00F605E9">
              <w:rPr>
                <w:rFonts w:cs="Calibri"/>
                <w:i/>
                <w:szCs w:val="20"/>
              </w:rPr>
              <w:t>‘coaching on the job’</w:t>
            </w:r>
            <w:r w:rsidRPr="00014A91">
              <w:rPr>
                <w:rFonts w:cs="Calibri"/>
                <w:szCs w:val="20"/>
              </w:rPr>
              <w:t xml:space="preserve"> in de vorm van </w:t>
            </w:r>
            <w:r>
              <w:rPr>
                <w:rFonts w:cs="Calibri"/>
                <w:szCs w:val="20"/>
              </w:rPr>
              <w:t>het “meekijken op de werkvloer”, waarbij steeds per moment twee verzorgenden</w:t>
            </w:r>
            <w:r w:rsidRPr="00014A91">
              <w:rPr>
                <w:rFonts w:cs="Calibri"/>
                <w:szCs w:val="20"/>
              </w:rPr>
              <w:t xml:space="preserve"> zorgv</w:t>
            </w:r>
            <w:r>
              <w:rPr>
                <w:rFonts w:cs="Calibri"/>
                <w:szCs w:val="20"/>
              </w:rPr>
              <w:t>uldig worden begeleid</w:t>
            </w:r>
            <w:r w:rsidRPr="00014A91">
              <w:rPr>
                <w:rFonts w:cs="Calibri"/>
                <w:szCs w:val="20"/>
              </w:rPr>
              <w:t xml:space="preserve"> om daarna heel concreet met </w:t>
            </w:r>
            <w:r>
              <w:rPr>
                <w:rFonts w:cs="Calibri"/>
                <w:szCs w:val="20"/>
              </w:rPr>
              <w:t xml:space="preserve">de </w:t>
            </w:r>
            <w:r w:rsidRPr="00014A91">
              <w:rPr>
                <w:rFonts w:cs="Calibri"/>
                <w:szCs w:val="20"/>
              </w:rPr>
              <w:t>nieuwe inzicht</w:t>
            </w:r>
            <w:r>
              <w:rPr>
                <w:rFonts w:cs="Calibri"/>
                <w:szCs w:val="20"/>
              </w:rPr>
              <w:t xml:space="preserve">en aan het werk te kunnen gaan. </w:t>
            </w:r>
          </w:p>
          <w:p w:rsidR="002D752F" w:rsidRDefault="00A11F5C" w:rsidP="00A11F5C">
            <w:pPr>
              <w:widowControl w:val="0"/>
              <w:autoSpaceDE w:val="0"/>
              <w:autoSpaceDN w:val="0"/>
              <w:adjustRightInd w:val="0"/>
              <w:spacing w:before="100" w:beforeAutospacing="1" w:after="100" w:afterAutospacing="1" w:line="288" w:lineRule="auto"/>
            </w:pPr>
            <w:r>
              <w:rPr>
                <w:rFonts w:cs="Calibri"/>
                <w:szCs w:val="20"/>
              </w:rPr>
              <w:t xml:space="preserve">Het werkt in mijn optiek het krachtigst als er met beperkte groepsgrootte gewerkt wordt, zodat er meer persoonlijke aandacht is. Door de persoonlijke begeleiding van de medewerkers zullen zij zo optimaal mogelijk gaan beleven hoe zij zo goed mogelijk om kunnen gaan met mensen met dementie. Daarnaast zal het voor zowel de bewoners als medecollega’s gunstiger zijn wanneer het zo rustig mogelijk is, terwijl er wordt geobserveerd. Op deze wijze kan </w:t>
            </w:r>
            <w:r w:rsidRPr="00014A91">
              <w:rPr>
                <w:rFonts w:cs="Calibri"/>
                <w:szCs w:val="20"/>
              </w:rPr>
              <w:t>de verbeteringsslag</w:t>
            </w:r>
            <w:r>
              <w:rPr>
                <w:rFonts w:cs="Calibri"/>
                <w:szCs w:val="20"/>
              </w:rPr>
              <w:t xml:space="preserve"> in het team worden doorgezet</w:t>
            </w:r>
            <w:r w:rsidRPr="00014A91">
              <w:rPr>
                <w:rFonts w:cs="Calibri"/>
                <w:szCs w:val="20"/>
              </w:rPr>
              <w:t xml:space="preserve">. </w:t>
            </w:r>
            <w:r w:rsidRPr="006308F6">
              <w:rPr>
                <w:rFonts w:cs="Calibri"/>
                <w:szCs w:val="20"/>
              </w:rPr>
              <w:t xml:space="preserve">Uiteraard blijft </w:t>
            </w:r>
            <w:r>
              <w:rPr>
                <w:rFonts w:cs="Calibri"/>
                <w:szCs w:val="20"/>
              </w:rPr>
              <w:t>de</w:t>
            </w:r>
            <w:r w:rsidRPr="006308F6">
              <w:rPr>
                <w:rFonts w:cs="Calibri"/>
                <w:szCs w:val="20"/>
              </w:rPr>
              <w:t xml:space="preserve"> </w:t>
            </w:r>
            <w:r>
              <w:rPr>
                <w:rFonts w:cs="Calibri"/>
                <w:szCs w:val="20"/>
              </w:rPr>
              <w:t>teamleider</w:t>
            </w:r>
            <w:r w:rsidRPr="006308F6">
              <w:rPr>
                <w:rFonts w:cs="Calibri"/>
                <w:szCs w:val="20"/>
              </w:rPr>
              <w:t xml:space="preserve"> hierin een belangrijke ondersteunende en aansturende rol spelen.</w:t>
            </w:r>
            <w:r>
              <w:rPr>
                <w:rFonts w:cs="Calibri"/>
                <w:color w:val="FF0000"/>
                <w:szCs w:val="20"/>
              </w:rPr>
              <w:t xml:space="preserve"> </w:t>
            </w:r>
            <w:r w:rsidRPr="00014A91">
              <w:t xml:space="preserve">Ook nadat </w:t>
            </w:r>
            <w:r>
              <w:t>ik mijn begeleiding heb</w:t>
            </w:r>
            <w:r w:rsidRPr="00014A91">
              <w:t xml:space="preserve"> beëindigd blijft er zo een continuïteit in de u</w:t>
            </w:r>
            <w:r>
              <w:t>i</w:t>
            </w:r>
            <w:r w:rsidRPr="00014A91">
              <w:t>tvoering van het gedachtegoed van ‘</w:t>
            </w:r>
            <w:r>
              <w:t>D</w:t>
            </w:r>
            <w:r w:rsidRPr="00014A91">
              <w:t>e wondere wereld van de dementie’</w:t>
            </w:r>
            <w:r>
              <w:t xml:space="preserve"> bestaan. Tijdens het “meekijken op de werkvloer” wordt er 45 minuten ruimte gemaakt om de observaties na te bespreken en te evalueren. Dat wil zeggen dat het 1</w:t>
            </w:r>
            <w:r w:rsidRPr="004562EC">
              <w:rPr>
                <w:vertAlign w:val="superscript"/>
              </w:rPr>
              <w:t>ste</w:t>
            </w:r>
            <w:r>
              <w:t xml:space="preserve"> deel van het observatiemoment meekijken is en het 2</w:t>
            </w:r>
            <w:r w:rsidRPr="005368DD">
              <w:rPr>
                <w:vertAlign w:val="superscript"/>
              </w:rPr>
              <w:t>de</w:t>
            </w:r>
            <w:r>
              <w:t xml:space="preserve"> deel is nabespreken/evalueren.</w:t>
            </w:r>
          </w:p>
          <w:p w:rsidR="002D752F" w:rsidRDefault="002D752F" w:rsidP="00A11F5C">
            <w:pPr>
              <w:widowControl w:val="0"/>
              <w:autoSpaceDE w:val="0"/>
              <w:autoSpaceDN w:val="0"/>
              <w:adjustRightInd w:val="0"/>
              <w:spacing w:before="100" w:beforeAutospacing="1" w:after="100" w:afterAutospacing="1" w:line="288" w:lineRule="auto"/>
              <w:rPr>
                <w:lang w:val="en-US"/>
              </w:rPr>
            </w:pPr>
            <w:r w:rsidRPr="002D752F">
              <w:rPr>
                <w:lang w:val="en-US"/>
              </w:rPr>
              <w:t>09.00 – 11.00 uur: observatie on the job</w:t>
            </w:r>
          </w:p>
          <w:p w:rsidR="002D752F" w:rsidRPr="002D752F" w:rsidRDefault="002D752F" w:rsidP="00A11F5C">
            <w:pPr>
              <w:widowControl w:val="0"/>
              <w:autoSpaceDE w:val="0"/>
              <w:autoSpaceDN w:val="0"/>
              <w:adjustRightInd w:val="0"/>
              <w:spacing w:before="100" w:beforeAutospacing="1" w:after="100" w:afterAutospacing="1" w:line="288" w:lineRule="auto"/>
            </w:pPr>
            <w:r w:rsidRPr="002D752F">
              <w:t>11.00 – 12.00 uur: bespreking en evaluatie van observatie</w:t>
            </w:r>
            <w:r>
              <w:t xml:space="preserve"> met de deelnemer</w:t>
            </w:r>
          </w:p>
          <w:p w:rsidR="002D752F" w:rsidRPr="002D752F" w:rsidRDefault="002D752F" w:rsidP="00A11F5C">
            <w:pPr>
              <w:widowControl w:val="0"/>
              <w:autoSpaceDE w:val="0"/>
              <w:autoSpaceDN w:val="0"/>
              <w:adjustRightInd w:val="0"/>
              <w:spacing w:before="100" w:beforeAutospacing="1" w:after="100" w:afterAutospacing="1" w:line="288" w:lineRule="auto"/>
            </w:pPr>
            <w:r>
              <w:t>(tijdstippen worden per deelnemer afgesproken)</w:t>
            </w:r>
          </w:p>
          <w:p w:rsidR="00A11F5C" w:rsidRDefault="00A11F5C" w:rsidP="00A11F5C">
            <w:pPr>
              <w:widowControl w:val="0"/>
              <w:autoSpaceDE w:val="0"/>
              <w:autoSpaceDN w:val="0"/>
              <w:adjustRightInd w:val="0"/>
              <w:spacing w:before="100" w:beforeAutospacing="1" w:after="100" w:afterAutospacing="1" w:line="288" w:lineRule="auto"/>
            </w:pPr>
            <w:r w:rsidRPr="00440594">
              <w:t>Verworven kennis:</w:t>
            </w:r>
            <w:r>
              <w:t xml:space="preserve"> </w:t>
            </w:r>
            <w:r>
              <w:br/>
              <w:t xml:space="preserve">Bewustwording van de groep en de gevolgen van het eigen handelen. De cursist wordt “bewust onbekwaam” en wordt gecoacht in het verbeteren van de omgang met cliënten en de eigen rol in het team. </w:t>
            </w:r>
          </w:p>
          <w:p w:rsidR="002D752F" w:rsidRDefault="002D752F" w:rsidP="00A11F5C">
            <w:pPr>
              <w:widowControl w:val="0"/>
              <w:autoSpaceDE w:val="0"/>
              <w:autoSpaceDN w:val="0"/>
              <w:adjustRightInd w:val="0"/>
              <w:spacing w:before="100" w:beforeAutospacing="1" w:after="100" w:afterAutospacing="1" w:line="288" w:lineRule="auto"/>
            </w:pPr>
          </w:p>
          <w:p w:rsidR="002D752F" w:rsidRDefault="002D752F" w:rsidP="00A11F5C">
            <w:pPr>
              <w:widowControl w:val="0"/>
              <w:autoSpaceDE w:val="0"/>
              <w:autoSpaceDN w:val="0"/>
              <w:adjustRightInd w:val="0"/>
              <w:spacing w:before="100" w:beforeAutospacing="1" w:after="100" w:afterAutospacing="1" w:line="288" w:lineRule="auto"/>
            </w:pPr>
          </w:p>
          <w:p w:rsidR="002D752F" w:rsidRDefault="002D752F" w:rsidP="00A11F5C">
            <w:pPr>
              <w:widowControl w:val="0"/>
              <w:autoSpaceDE w:val="0"/>
              <w:autoSpaceDN w:val="0"/>
              <w:adjustRightInd w:val="0"/>
              <w:spacing w:before="100" w:beforeAutospacing="1" w:after="100" w:afterAutospacing="1" w:line="288" w:lineRule="auto"/>
            </w:pPr>
          </w:p>
          <w:p w:rsidR="002D752F" w:rsidRDefault="002D752F" w:rsidP="00A11F5C">
            <w:pPr>
              <w:widowControl w:val="0"/>
              <w:autoSpaceDE w:val="0"/>
              <w:autoSpaceDN w:val="0"/>
              <w:adjustRightInd w:val="0"/>
              <w:spacing w:before="100" w:beforeAutospacing="1" w:after="100" w:afterAutospacing="1" w:line="288" w:lineRule="auto"/>
            </w:pPr>
          </w:p>
          <w:p w:rsidR="002D752F" w:rsidRDefault="00A11F5C" w:rsidP="00A11F5C">
            <w:pPr>
              <w:spacing w:before="100" w:beforeAutospacing="1" w:after="100" w:afterAutospacing="1" w:line="288" w:lineRule="auto"/>
            </w:pPr>
            <w:r>
              <w:rPr>
                <w:b/>
              </w:rPr>
              <w:lastRenderedPageBreak/>
              <w:t>Slotteambijeenkomst à 4</w:t>
            </w:r>
            <w:r w:rsidRPr="004562EC">
              <w:rPr>
                <w:b/>
              </w:rPr>
              <w:t xml:space="preserve"> uur, inclusief 15 minuten pauze</w:t>
            </w:r>
            <w:r>
              <w:rPr>
                <w:b/>
              </w:rPr>
              <w:br/>
            </w:r>
          </w:p>
          <w:p w:rsidR="002D752F" w:rsidRDefault="002D752F" w:rsidP="00A11F5C">
            <w:pPr>
              <w:spacing w:before="100" w:beforeAutospacing="1" w:after="100" w:afterAutospacing="1" w:line="288" w:lineRule="auto"/>
            </w:pPr>
            <w:r>
              <w:t>09.00 – 09.15 uur: inleiding slotteambijeenkomst + terugkijken naar eerste bijeenkomst en coachingsmoment</w:t>
            </w:r>
          </w:p>
          <w:p w:rsidR="00A11F5C" w:rsidRDefault="002D752F" w:rsidP="00A11F5C">
            <w:pPr>
              <w:spacing w:before="100" w:beforeAutospacing="1" w:after="100" w:afterAutospacing="1" w:line="288" w:lineRule="auto"/>
            </w:pPr>
            <w:r>
              <w:t>09.15 – 11.</w:t>
            </w:r>
            <w:r w:rsidR="002F1238">
              <w:t>15</w:t>
            </w:r>
            <w:r>
              <w:t xml:space="preserve"> uur: vervolg over de theorie inzake </w:t>
            </w:r>
            <w:r w:rsidR="002F1238">
              <w:t>gedachtegoed</w:t>
            </w:r>
            <w:r>
              <w:t xml:space="preserve"> </w:t>
            </w:r>
            <w:r w:rsidR="00A11F5C">
              <w:t xml:space="preserve">dr. Anneke van der Plaats terwijl er een verbinding gemaakt wordt naar de praktijkvoorbeelden die naar boven zijn gekomen tijdens coaching on the job. </w:t>
            </w:r>
          </w:p>
          <w:p w:rsidR="002F1238" w:rsidRDefault="002F1238" w:rsidP="00A11F5C">
            <w:pPr>
              <w:spacing w:before="100" w:beforeAutospacing="1" w:after="100" w:afterAutospacing="1" w:line="288" w:lineRule="auto"/>
            </w:pPr>
            <w:r>
              <w:t>11.15 – 11.30 uur: 15 minuten pauze</w:t>
            </w:r>
          </w:p>
          <w:p w:rsidR="00A11F5C" w:rsidRDefault="002F1238" w:rsidP="00A11F5C">
            <w:pPr>
              <w:spacing w:before="100" w:beforeAutospacing="1" w:after="100" w:afterAutospacing="1" w:line="288" w:lineRule="auto"/>
            </w:pPr>
            <w:r>
              <w:t xml:space="preserve">11.30 – 12.45 uur: Afspraken maken met </w:t>
            </w:r>
            <w:r w:rsidR="00A11F5C">
              <w:t>het gehele team om het geleerde in de praktijk zelfstandig toe te passen. Het doel is om het team zelflerend en zelfsturend te maken, zodat collega’s elkaar op een opbouwende manier bewust maken van het professioneel handelen.</w:t>
            </w:r>
          </w:p>
          <w:p w:rsidR="002F1238" w:rsidRDefault="002F1238" w:rsidP="002F1238">
            <w:pPr>
              <w:spacing w:before="100" w:beforeAutospacing="1" w:after="100" w:afterAutospacing="1" w:line="288" w:lineRule="auto"/>
            </w:pPr>
            <w:r>
              <w:t>12.45 – 13.00 uur: Afronding en evaluatie bijeenkomst</w:t>
            </w:r>
          </w:p>
          <w:p w:rsidR="00343895" w:rsidRDefault="00A11F5C" w:rsidP="002F1238">
            <w:pPr>
              <w:spacing w:before="100" w:beforeAutospacing="1" w:after="100" w:afterAutospacing="1" w:line="288" w:lineRule="auto"/>
            </w:pPr>
            <w:r w:rsidRPr="00440594">
              <w:t>Verworven kennis:</w:t>
            </w:r>
            <w:r>
              <w:t xml:space="preserve"> </w:t>
            </w:r>
            <w:r>
              <w:br/>
              <w:t xml:space="preserve">“Horizontaal” uitwisselen van praktijkkennis en de verworven vaardigheden.  </w:t>
            </w:r>
          </w:p>
        </w:tc>
      </w:tr>
      <w:tr w:rsidR="00343895" w:rsidTr="00A11F5C">
        <w:tc>
          <w:tcPr>
            <w:tcW w:w="2830" w:type="dxa"/>
          </w:tcPr>
          <w:p w:rsidR="00343895" w:rsidRDefault="006D1F14" w:rsidP="009C1694">
            <w:pPr>
              <w:rPr>
                <w:b/>
              </w:rPr>
            </w:pPr>
            <w:r>
              <w:rPr>
                <w:b/>
              </w:rPr>
              <w:lastRenderedPageBreak/>
              <w:t>A</w:t>
            </w:r>
            <w:r w:rsidR="00343895">
              <w:rPr>
                <w:b/>
              </w:rPr>
              <w:t>antal contacturen van de volledige cursus</w:t>
            </w:r>
          </w:p>
          <w:p w:rsidR="006D1F14" w:rsidRPr="00765B5B" w:rsidRDefault="006D1F14" w:rsidP="009C1694">
            <w:pPr>
              <w:rPr>
                <w:i/>
              </w:rPr>
            </w:pPr>
            <w:r w:rsidRPr="00281AEA">
              <w:rPr>
                <w:i/>
              </w:rPr>
              <w:t>(</w:t>
            </w:r>
            <w:r w:rsidR="00343895">
              <w:rPr>
                <w:i/>
              </w:rPr>
              <w:t xml:space="preserve">geef het totaal aantal uren aan. Een lesuur is 60 minuten, voorbereidingsopdrachten kun je meetellen, pauzes enz. gelden niet als contactuur). </w:t>
            </w:r>
          </w:p>
        </w:tc>
        <w:tc>
          <w:tcPr>
            <w:tcW w:w="6232" w:type="dxa"/>
          </w:tcPr>
          <w:p w:rsidR="00A11F5C" w:rsidRDefault="00A11F5C" w:rsidP="00A11F5C">
            <w:pPr>
              <w:spacing w:before="100" w:beforeAutospacing="1" w:after="100" w:afterAutospacing="1" w:line="288" w:lineRule="auto"/>
            </w:pPr>
            <w:r>
              <w:t xml:space="preserve">Per persoon in totaal </w:t>
            </w:r>
            <w:r>
              <w:rPr>
                <w:b/>
              </w:rPr>
              <w:t>11</w:t>
            </w:r>
            <w:r w:rsidRPr="004562EC">
              <w:rPr>
                <w:b/>
              </w:rPr>
              <w:t xml:space="preserve"> uur</w:t>
            </w:r>
            <w:r>
              <w:t xml:space="preserve"> scholing. Deze tijden gebeuren op verschillende momenten </w:t>
            </w:r>
            <w:proofErr w:type="spellStart"/>
            <w:r>
              <w:t>ivm</w:t>
            </w:r>
            <w:proofErr w:type="spellEnd"/>
            <w:r>
              <w:t xml:space="preserve"> de voortgang kunnen vinden van de normale werkzaamheden in het huis. Deze uur tot uur planning wordt samengesteld met de leidinggevende en is momenteel niet definitief. Echter het aantal uren staan vast. </w:t>
            </w:r>
          </w:p>
          <w:p w:rsidR="006D1F14" w:rsidRDefault="00A11F5C" w:rsidP="00A11F5C">
            <w:r>
              <w:t>Separaat heb ik overlegmomenten met leidinggevenden als wel met cursisten.</w:t>
            </w:r>
          </w:p>
        </w:tc>
      </w:tr>
      <w:tr w:rsidR="00765B5B" w:rsidTr="00A11F5C">
        <w:tc>
          <w:tcPr>
            <w:tcW w:w="2830" w:type="dxa"/>
          </w:tcPr>
          <w:p w:rsidR="00765B5B" w:rsidRDefault="00765B5B" w:rsidP="009C1694">
            <w:pPr>
              <w:rPr>
                <w:b/>
              </w:rPr>
            </w:pPr>
            <w:r>
              <w:rPr>
                <w:b/>
              </w:rPr>
              <w:t>Aantal aan te vragen punten</w:t>
            </w:r>
          </w:p>
          <w:p w:rsidR="00765B5B" w:rsidRDefault="00765B5B" w:rsidP="009C1694">
            <w:pPr>
              <w:rPr>
                <w:b/>
              </w:rPr>
            </w:pPr>
            <w:r>
              <w:rPr>
                <w:i/>
              </w:rPr>
              <w:t>Standaard is: 1 contactuur = 1 studiepunt</w:t>
            </w:r>
          </w:p>
        </w:tc>
        <w:tc>
          <w:tcPr>
            <w:tcW w:w="6232" w:type="dxa"/>
          </w:tcPr>
          <w:p w:rsidR="00765B5B" w:rsidRDefault="00A11F5C" w:rsidP="009C1694">
            <w:r>
              <w:t>11</w:t>
            </w:r>
          </w:p>
        </w:tc>
      </w:tr>
      <w:tr w:rsidR="00343895" w:rsidTr="00A11F5C">
        <w:tc>
          <w:tcPr>
            <w:tcW w:w="2830" w:type="dxa"/>
          </w:tcPr>
          <w:p w:rsidR="00343895" w:rsidRDefault="00343895" w:rsidP="009C1694">
            <w:pPr>
              <w:rPr>
                <w:b/>
              </w:rPr>
            </w:pPr>
            <w:r>
              <w:rPr>
                <w:b/>
              </w:rPr>
              <w:t>Minimum en maximum aantal deelnemers</w:t>
            </w:r>
          </w:p>
          <w:p w:rsidR="00343895" w:rsidRPr="00343895" w:rsidRDefault="00343895" w:rsidP="009C1694">
            <w:pPr>
              <w:rPr>
                <w:i/>
              </w:rPr>
            </w:pPr>
            <w:r w:rsidRPr="00CA45CF">
              <w:t>(</w:t>
            </w:r>
            <w:r>
              <w:rPr>
                <w:i/>
              </w:rPr>
              <w:t xml:space="preserve">geef het minimum en maximum aantal deelnemers aan). </w:t>
            </w:r>
          </w:p>
        </w:tc>
        <w:tc>
          <w:tcPr>
            <w:tcW w:w="6232" w:type="dxa"/>
          </w:tcPr>
          <w:p w:rsidR="00343895" w:rsidRDefault="00A11F5C" w:rsidP="00A11F5C">
            <w:pPr>
              <w:widowControl w:val="0"/>
              <w:autoSpaceDE w:val="0"/>
              <w:autoSpaceDN w:val="0"/>
              <w:adjustRightInd w:val="0"/>
              <w:spacing w:before="100" w:beforeAutospacing="1" w:after="100" w:afterAutospacing="1" w:line="288" w:lineRule="auto"/>
            </w:pPr>
            <w:r w:rsidRPr="00FD3797">
              <w:t xml:space="preserve">In totaal per </w:t>
            </w:r>
            <w:r>
              <w:t>verzorgende maximaal</w:t>
            </w:r>
            <w:r w:rsidRPr="00FD3797">
              <w:t xml:space="preserve"> </w:t>
            </w:r>
            <w:r>
              <w:rPr>
                <w:b/>
              </w:rPr>
              <w:t>11</w:t>
            </w:r>
            <w:r w:rsidRPr="00BD5498">
              <w:rPr>
                <w:b/>
              </w:rPr>
              <w:t xml:space="preserve"> uur</w:t>
            </w:r>
            <w:r w:rsidRPr="00FD3797">
              <w:t xml:space="preserve">, </w:t>
            </w:r>
            <w:r>
              <w:t>per medewerker. Groepsgrootte 6 tot maximaal 15 medewerkers per groep.</w:t>
            </w:r>
          </w:p>
        </w:tc>
      </w:tr>
      <w:tr w:rsidR="00765B5B" w:rsidTr="00A11F5C">
        <w:tc>
          <w:tcPr>
            <w:tcW w:w="2830" w:type="dxa"/>
          </w:tcPr>
          <w:p w:rsidR="00765B5B" w:rsidRDefault="00765B5B" w:rsidP="009C1694">
            <w:pPr>
              <w:rPr>
                <w:b/>
              </w:rPr>
            </w:pPr>
            <w:proofErr w:type="spellStart"/>
            <w:r>
              <w:rPr>
                <w:b/>
              </w:rPr>
              <w:t>CanMeds</w:t>
            </w:r>
            <w:proofErr w:type="spellEnd"/>
            <w:r>
              <w:rPr>
                <w:b/>
              </w:rPr>
              <w:t>-competenties</w:t>
            </w:r>
          </w:p>
          <w:p w:rsidR="00765B5B" w:rsidRPr="00CA45CF" w:rsidRDefault="00765B5B" w:rsidP="009C1694">
            <w:pPr>
              <w:rPr>
                <w:i/>
              </w:rPr>
            </w:pPr>
            <w:r w:rsidRPr="00CA45CF">
              <w:rPr>
                <w:i/>
              </w:rPr>
              <w:t>1 Vakinhoudelijk / klinisch handelen</w:t>
            </w:r>
          </w:p>
          <w:p w:rsidR="00765B5B" w:rsidRPr="00CA45CF" w:rsidRDefault="00765B5B" w:rsidP="009C1694">
            <w:pPr>
              <w:rPr>
                <w:i/>
              </w:rPr>
            </w:pPr>
            <w:r w:rsidRPr="00CA45CF">
              <w:rPr>
                <w:i/>
              </w:rPr>
              <w:t>2 Communicatie</w:t>
            </w:r>
          </w:p>
          <w:p w:rsidR="00765B5B" w:rsidRPr="00CA45CF" w:rsidRDefault="00765B5B" w:rsidP="009C1694">
            <w:pPr>
              <w:rPr>
                <w:i/>
              </w:rPr>
            </w:pPr>
            <w:r w:rsidRPr="00CA45CF">
              <w:rPr>
                <w:i/>
              </w:rPr>
              <w:lastRenderedPageBreak/>
              <w:t>3 Samenwerking</w:t>
            </w:r>
          </w:p>
          <w:p w:rsidR="00765B5B" w:rsidRPr="00CA45CF" w:rsidRDefault="00765B5B" w:rsidP="009C1694">
            <w:pPr>
              <w:rPr>
                <w:i/>
              </w:rPr>
            </w:pPr>
            <w:r w:rsidRPr="00CA45CF">
              <w:rPr>
                <w:i/>
              </w:rPr>
              <w:t>4 Organisatie</w:t>
            </w:r>
          </w:p>
          <w:p w:rsidR="00765B5B" w:rsidRPr="00CA45CF" w:rsidRDefault="00765B5B" w:rsidP="009C1694">
            <w:pPr>
              <w:rPr>
                <w:i/>
              </w:rPr>
            </w:pPr>
            <w:r w:rsidRPr="00CA45CF">
              <w:rPr>
                <w:i/>
              </w:rPr>
              <w:t>5 Maatschappelijk handelen</w:t>
            </w:r>
          </w:p>
          <w:p w:rsidR="00765B5B" w:rsidRPr="00CA45CF" w:rsidRDefault="00765B5B" w:rsidP="009C1694">
            <w:pPr>
              <w:rPr>
                <w:i/>
              </w:rPr>
            </w:pPr>
            <w:r w:rsidRPr="00CA45CF">
              <w:rPr>
                <w:i/>
              </w:rPr>
              <w:t>6 Kennis en wetenschap</w:t>
            </w:r>
          </w:p>
          <w:p w:rsidR="00765B5B" w:rsidRPr="00CA45CF" w:rsidRDefault="00765B5B" w:rsidP="009C1694">
            <w:pPr>
              <w:rPr>
                <w:i/>
              </w:rPr>
            </w:pPr>
            <w:r w:rsidRPr="00CA45CF">
              <w:rPr>
                <w:i/>
              </w:rPr>
              <w:t>7 Professionaliteit en kwaliteit</w:t>
            </w:r>
          </w:p>
          <w:p w:rsidR="00765B5B" w:rsidRDefault="00765B5B" w:rsidP="00765B5B">
            <w:pPr>
              <w:rPr>
                <w:i/>
              </w:rPr>
            </w:pPr>
            <w:r w:rsidRPr="00CA45CF">
              <w:rPr>
                <w:i/>
              </w:rPr>
              <w:t>(totaal 100% verdelen, kan per 20%)</w:t>
            </w:r>
          </w:p>
          <w:p w:rsidR="002D6E5C" w:rsidRDefault="002D6E5C" w:rsidP="00765B5B">
            <w:pPr>
              <w:rPr>
                <w:b/>
              </w:rPr>
            </w:pPr>
            <w:r>
              <w:rPr>
                <w:i/>
              </w:rPr>
              <w:t>Maximaal 3 competenties</w:t>
            </w:r>
          </w:p>
        </w:tc>
        <w:tc>
          <w:tcPr>
            <w:tcW w:w="6232" w:type="dxa"/>
          </w:tcPr>
          <w:p w:rsidR="00765B5B" w:rsidRDefault="007E42B6" w:rsidP="009C1694">
            <w:r>
              <w:lastRenderedPageBreak/>
              <w:t>Samenwerking 20</w:t>
            </w:r>
            <w:r w:rsidR="00A11F5C">
              <w:t>%</w:t>
            </w:r>
          </w:p>
          <w:p w:rsidR="007E42B6" w:rsidRDefault="007E42B6" w:rsidP="009C1694">
            <w:r>
              <w:t>Kennis en wetenschap 40</w:t>
            </w:r>
            <w:r w:rsidR="00A11F5C">
              <w:t>%</w:t>
            </w:r>
          </w:p>
          <w:p w:rsidR="007E42B6" w:rsidRDefault="007E42B6" w:rsidP="009C1694">
            <w:r>
              <w:t>Professionaliteit en kwaliteit 40</w:t>
            </w:r>
            <w:r w:rsidR="00A11F5C">
              <w:t>%</w:t>
            </w:r>
          </w:p>
        </w:tc>
      </w:tr>
    </w:tbl>
    <w:p w:rsidR="003C0401" w:rsidRDefault="003C0401"/>
    <w:p w:rsidR="00343895" w:rsidRDefault="00343895"/>
    <w:sectPr w:rsidR="0034389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F5" w:rsidRDefault="00D959F5" w:rsidP="00805971">
      <w:pPr>
        <w:spacing w:line="240" w:lineRule="auto"/>
      </w:pPr>
      <w:r>
        <w:separator/>
      </w:r>
    </w:p>
  </w:endnote>
  <w:endnote w:type="continuationSeparator" w:id="0">
    <w:p w:rsidR="00D959F5" w:rsidRDefault="00D959F5" w:rsidP="00805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F5" w:rsidRDefault="00D959F5" w:rsidP="00805971">
      <w:pPr>
        <w:spacing w:line="240" w:lineRule="auto"/>
      </w:pPr>
      <w:r>
        <w:separator/>
      </w:r>
    </w:p>
  </w:footnote>
  <w:footnote w:type="continuationSeparator" w:id="0">
    <w:p w:rsidR="00D959F5" w:rsidRDefault="00D959F5" w:rsidP="008059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71" w:rsidRDefault="00805971">
    <w:pPr>
      <w:pStyle w:val="Koptekst"/>
    </w:pPr>
    <w:r>
      <w:tab/>
    </w:r>
    <w:r>
      <w:tab/>
    </w:r>
    <w:r>
      <w:rPr>
        <w:noProof/>
        <w:lang w:eastAsia="nl-NL"/>
      </w:rPr>
      <w:drawing>
        <wp:anchor distT="0" distB="0" distL="114300" distR="114300" simplePos="0" relativeHeight="251659264" behindDoc="1" locked="1" layoutInCell="1" allowOverlap="1" wp14:anchorId="51310FFF" wp14:editId="623F8FE9">
          <wp:simplePos x="0" y="0"/>
          <wp:positionH relativeFrom="page">
            <wp:posOffset>5419725</wp:posOffset>
          </wp:positionH>
          <wp:positionV relativeFrom="page">
            <wp:posOffset>-209550</wp:posOffset>
          </wp:positionV>
          <wp:extent cx="2131695" cy="1553210"/>
          <wp:effectExtent l="0" t="0" r="1905" b="8890"/>
          <wp:wrapNone/>
          <wp:docPr id="7" name="Afbeelding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1A6"/>
    <w:multiLevelType w:val="hybridMultilevel"/>
    <w:tmpl w:val="B4801F04"/>
    <w:lvl w:ilvl="0" w:tplc="6534091C">
      <w:start w:val="16"/>
      <w:numFmt w:val="bullet"/>
      <w:lvlText w:val=""/>
      <w:lvlJc w:val="left"/>
      <w:pPr>
        <w:ind w:left="720" w:hanging="360"/>
      </w:pPr>
      <w:rPr>
        <w:rFonts w:ascii="Symbol" w:eastAsiaTheme="minorHAnsi" w:hAnsi="Symbol"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8662A"/>
    <w:multiLevelType w:val="multilevel"/>
    <w:tmpl w:val="2EE6BB90"/>
    <w:lvl w:ilvl="0">
      <w:numFmt w:val="decimalZero"/>
      <w:lvlText w:val="%1.0"/>
      <w:lvlJc w:val="left"/>
      <w:pPr>
        <w:ind w:left="570" w:hanging="570"/>
      </w:pPr>
      <w:rPr>
        <w:rFonts w:hint="default"/>
      </w:rPr>
    </w:lvl>
    <w:lvl w:ilvl="1">
      <w:start w:val="1"/>
      <w:numFmt w:val="decimalZero"/>
      <w:lvlText w:val="%1.%2"/>
      <w:lvlJc w:val="left"/>
      <w:pPr>
        <w:ind w:left="1278" w:hanging="5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335C0F8F"/>
    <w:multiLevelType w:val="multilevel"/>
    <w:tmpl w:val="27C6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81337"/>
    <w:multiLevelType w:val="multilevel"/>
    <w:tmpl w:val="D17AC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B32FA"/>
    <w:multiLevelType w:val="multilevel"/>
    <w:tmpl w:val="96FA5A44"/>
    <w:lvl w:ilvl="0">
      <w:start w:val="9"/>
      <w:numFmt w:val="decimalZero"/>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60CE7A2E"/>
    <w:multiLevelType w:val="multilevel"/>
    <w:tmpl w:val="EF9CDAC4"/>
    <w:lvl w:ilvl="0">
      <w:numFmt w:val="decimalZero"/>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7ACE111F"/>
    <w:multiLevelType w:val="multilevel"/>
    <w:tmpl w:val="0B9A76BE"/>
    <w:lvl w:ilvl="0">
      <w:start w:val="9"/>
      <w:numFmt w:val="decimalZero"/>
      <w:lvlText w:val="%1"/>
      <w:lvlJc w:val="left"/>
      <w:pPr>
        <w:ind w:left="1170" w:hanging="1170"/>
      </w:pPr>
      <w:rPr>
        <w:rFonts w:hint="default"/>
      </w:rPr>
    </w:lvl>
    <w:lvl w:ilvl="1">
      <w:numFmt w:val="decimalZero"/>
      <w:lvlText w:val="%1.%2"/>
      <w:lvlJc w:val="left"/>
      <w:pPr>
        <w:ind w:left="1170" w:hanging="1170"/>
      </w:pPr>
      <w:rPr>
        <w:rFonts w:hint="default"/>
      </w:rPr>
    </w:lvl>
    <w:lvl w:ilvl="2">
      <w:start w:val="9"/>
      <w:numFmt w:val="decimalZero"/>
      <w:lvlText w:val="%1.%2-%3"/>
      <w:lvlJc w:val="left"/>
      <w:pPr>
        <w:ind w:left="1170" w:hanging="1170"/>
      </w:pPr>
      <w:rPr>
        <w:rFonts w:hint="default"/>
      </w:rPr>
    </w:lvl>
    <w:lvl w:ilvl="3">
      <w:start w:val="15"/>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71"/>
    <w:rsid w:val="00072EFD"/>
    <w:rsid w:val="000B1E48"/>
    <w:rsid w:val="001035A7"/>
    <w:rsid w:val="00125B83"/>
    <w:rsid w:val="001A78AD"/>
    <w:rsid w:val="002420F3"/>
    <w:rsid w:val="00281AEA"/>
    <w:rsid w:val="002D6E5C"/>
    <w:rsid w:val="002D752F"/>
    <w:rsid w:val="002F1238"/>
    <w:rsid w:val="00310B49"/>
    <w:rsid w:val="00343679"/>
    <w:rsid w:val="00343895"/>
    <w:rsid w:val="00373125"/>
    <w:rsid w:val="00390F77"/>
    <w:rsid w:val="00394076"/>
    <w:rsid w:val="003C0401"/>
    <w:rsid w:val="003C18DF"/>
    <w:rsid w:val="0041081D"/>
    <w:rsid w:val="004C4643"/>
    <w:rsid w:val="0054537D"/>
    <w:rsid w:val="006D1F14"/>
    <w:rsid w:val="00763F84"/>
    <w:rsid w:val="00765B5B"/>
    <w:rsid w:val="007E42B6"/>
    <w:rsid w:val="00805971"/>
    <w:rsid w:val="008C1D17"/>
    <w:rsid w:val="00917D9A"/>
    <w:rsid w:val="009A014E"/>
    <w:rsid w:val="009A2975"/>
    <w:rsid w:val="009D7009"/>
    <w:rsid w:val="00A11F5C"/>
    <w:rsid w:val="00A5747B"/>
    <w:rsid w:val="00A64C39"/>
    <w:rsid w:val="00AD4DF5"/>
    <w:rsid w:val="00AE460D"/>
    <w:rsid w:val="00BE5084"/>
    <w:rsid w:val="00C270E9"/>
    <w:rsid w:val="00C40D8B"/>
    <w:rsid w:val="00CA45CF"/>
    <w:rsid w:val="00CA5D3D"/>
    <w:rsid w:val="00D20534"/>
    <w:rsid w:val="00D959F5"/>
    <w:rsid w:val="00E072A6"/>
    <w:rsid w:val="00E62DB4"/>
    <w:rsid w:val="00E63E9B"/>
    <w:rsid w:val="00EB7BDC"/>
    <w:rsid w:val="00F50B7B"/>
    <w:rsid w:val="00F86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B23D74ED-2F88-42E0-90E0-7C2AB6F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597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5971"/>
  </w:style>
  <w:style w:type="paragraph" w:styleId="Voettekst">
    <w:name w:val="footer"/>
    <w:basedOn w:val="Standaard"/>
    <w:link w:val="VoettekstChar"/>
    <w:uiPriority w:val="99"/>
    <w:unhideWhenUsed/>
    <w:rsid w:val="0080597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5971"/>
  </w:style>
  <w:style w:type="table" w:styleId="Tabelraster">
    <w:name w:val="Table Grid"/>
    <w:basedOn w:val="Standaardtabel"/>
    <w:uiPriority w:val="59"/>
    <w:rsid w:val="008059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0D8B"/>
    <w:rPr>
      <w:color w:val="0000FF"/>
      <w:u w:val="single"/>
    </w:rPr>
  </w:style>
  <w:style w:type="character" w:customStyle="1" w:styleId="apple-converted-space">
    <w:name w:val="apple-converted-space"/>
    <w:basedOn w:val="Standaardalinea-lettertype"/>
    <w:rsid w:val="00F86CD9"/>
  </w:style>
  <w:style w:type="paragraph" w:styleId="Geenafstand">
    <w:name w:val="No Spacing"/>
    <w:uiPriority w:val="1"/>
    <w:qFormat/>
    <w:rsid w:val="00F86CD9"/>
    <w:pPr>
      <w:spacing w:line="240" w:lineRule="auto"/>
    </w:pPr>
  </w:style>
  <w:style w:type="paragraph" w:styleId="Lijstalinea">
    <w:name w:val="List Paragraph"/>
    <w:basedOn w:val="Standaard"/>
    <w:uiPriority w:val="34"/>
    <w:qFormat/>
    <w:rsid w:val="00C2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80034">
      <w:bodyDiv w:val="1"/>
      <w:marLeft w:val="0"/>
      <w:marRight w:val="0"/>
      <w:marTop w:val="0"/>
      <w:marBottom w:val="0"/>
      <w:divBdr>
        <w:top w:val="none" w:sz="0" w:space="0" w:color="auto"/>
        <w:left w:val="none" w:sz="0" w:space="0" w:color="auto"/>
        <w:bottom w:val="none" w:sz="0" w:space="0" w:color="auto"/>
        <w:right w:val="none" w:sz="0" w:space="0" w:color="auto"/>
      </w:divBdr>
    </w:div>
    <w:div w:id="1572958851">
      <w:bodyDiv w:val="1"/>
      <w:marLeft w:val="0"/>
      <w:marRight w:val="0"/>
      <w:marTop w:val="0"/>
      <w:marBottom w:val="0"/>
      <w:divBdr>
        <w:top w:val="none" w:sz="0" w:space="0" w:color="auto"/>
        <w:left w:val="none" w:sz="0" w:space="0" w:color="auto"/>
        <w:bottom w:val="none" w:sz="0" w:space="0" w:color="auto"/>
        <w:right w:val="none" w:sz="0" w:space="0" w:color="auto"/>
      </w:divBdr>
    </w:div>
    <w:div w:id="16277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andachtvoordementi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meithe.nl/" TargetMode="External"/><Relationship Id="rId5" Type="http://schemas.openxmlformats.org/officeDocument/2006/relationships/webSettings" Target="webSettings.xml"/><Relationship Id="rId10" Type="http://schemas.openxmlformats.org/officeDocument/2006/relationships/hyperlink" Target="http://www.fortia.nl/index.php" TargetMode="External"/><Relationship Id="rId4" Type="http://schemas.openxmlformats.org/officeDocument/2006/relationships/settings" Target="settings.xml"/><Relationship Id="rId9" Type="http://schemas.openxmlformats.org/officeDocument/2006/relationships/hyperlink" Target="http://www.alzheimer-nederland.nl/media/740837/080612_inleiding_de_wondere_wereld_van_de_dementi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A1AA-8506-4091-BF5C-0CAC4EA1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1534</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ZSM</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lelivr</dc:creator>
  <cp:lastModifiedBy>Bulter, Patricia</cp:lastModifiedBy>
  <cp:revision>3</cp:revision>
  <dcterms:created xsi:type="dcterms:W3CDTF">2018-06-29T07:28:00Z</dcterms:created>
  <dcterms:modified xsi:type="dcterms:W3CDTF">2018-06-29T07:33:00Z</dcterms:modified>
</cp:coreProperties>
</file>